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46CC" w:rsidRPr="00C15998" w:rsidRDefault="005546CC">
      <w:pPr>
        <w:rPr>
          <w:sz w:val="2"/>
        </w:rPr>
      </w:pPr>
    </w:p>
    <w:p w:rsidR="00C15998" w:rsidRDefault="00C15998" w:rsidP="00C15998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42A7D">
        <w:rPr>
          <w:rFonts w:ascii="Times New Roman" w:hAnsi="Times New Roman" w:cs="Times New Roman"/>
          <w:b/>
          <w:sz w:val="52"/>
          <w:szCs w:val="52"/>
        </w:rPr>
        <w:t xml:space="preserve">PROJEKT </w:t>
      </w:r>
      <w:r>
        <w:rPr>
          <w:rFonts w:ascii="Times New Roman" w:hAnsi="Times New Roman" w:cs="Times New Roman"/>
          <w:b/>
          <w:sz w:val="52"/>
          <w:szCs w:val="52"/>
        </w:rPr>
        <w:t>BUDOWLANY</w:t>
      </w:r>
    </w:p>
    <w:p w:rsidR="003B787F" w:rsidRDefault="003B787F" w:rsidP="00C15998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TOM II</w:t>
      </w:r>
    </w:p>
    <w:p w:rsidR="00C15998" w:rsidRPr="005500E2" w:rsidRDefault="00C15998" w:rsidP="00C15998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6"/>
        </w:rPr>
      </w:pPr>
      <w:r w:rsidRPr="005500E2">
        <w:rPr>
          <w:rFonts w:ascii="Times New Roman" w:hAnsi="Times New Roman" w:cs="Times New Roman"/>
          <w:b/>
          <w:sz w:val="52"/>
          <w:szCs w:val="56"/>
        </w:rPr>
        <w:t>Branża drogowa</w:t>
      </w:r>
    </w:p>
    <w:p w:rsidR="00C15998" w:rsidRPr="001C5A7E" w:rsidRDefault="00C15998" w:rsidP="00C15998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A7E">
        <w:rPr>
          <w:rFonts w:ascii="Times New Roman" w:hAnsi="Times New Roman" w:cs="Times New Roman"/>
          <w:sz w:val="28"/>
          <w:szCs w:val="28"/>
        </w:rPr>
        <w:t>Nazwa inwestycji:</w:t>
      </w:r>
    </w:p>
    <w:p w:rsidR="00C15998" w:rsidRPr="001C5A7E" w:rsidRDefault="00C15998" w:rsidP="00C15998">
      <w:pPr>
        <w:tabs>
          <w:tab w:val="center" w:pos="4536"/>
          <w:tab w:val="right" w:pos="9072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5A7E">
        <w:rPr>
          <w:rFonts w:ascii="Times New Roman" w:hAnsi="Times New Roman" w:cs="Times New Roman"/>
          <w:b/>
          <w:bCs/>
          <w:sz w:val="28"/>
          <w:szCs w:val="28"/>
        </w:rPr>
        <w:t xml:space="preserve">BUDOWA </w:t>
      </w:r>
      <w:r>
        <w:rPr>
          <w:rFonts w:ascii="Times New Roman" w:hAnsi="Times New Roman" w:cs="Times New Roman"/>
          <w:b/>
          <w:bCs/>
          <w:sz w:val="28"/>
          <w:szCs w:val="28"/>
        </w:rPr>
        <w:t>ULIC</w:t>
      </w:r>
      <w:r w:rsidR="00D06ECA">
        <w:rPr>
          <w:rFonts w:ascii="Times New Roman" w:hAnsi="Times New Roman" w:cs="Times New Roman"/>
          <w:b/>
          <w:bCs/>
          <w:sz w:val="28"/>
          <w:szCs w:val="28"/>
        </w:rPr>
        <w:t>Y GRABOWEJ W OSIELSKU</w:t>
      </w:r>
    </w:p>
    <w:p w:rsidR="00C15998" w:rsidRPr="001C5A7E" w:rsidRDefault="00C15998" w:rsidP="00C15998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A7E">
        <w:rPr>
          <w:rFonts w:ascii="Times New Roman" w:hAnsi="Times New Roman" w:cs="Times New Roman"/>
          <w:sz w:val="28"/>
          <w:szCs w:val="28"/>
        </w:rPr>
        <w:t xml:space="preserve">Inwestor:           </w:t>
      </w:r>
    </w:p>
    <w:p w:rsidR="00C15998" w:rsidRPr="001C5A7E" w:rsidRDefault="00C15998" w:rsidP="00C15998">
      <w:pPr>
        <w:tabs>
          <w:tab w:val="left" w:pos="3810"/>
        </w:tabs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 w:rsidRPr="001C5A7E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GMINA OSIELSKO, ul. SZOSA GDAŃSKA 55A, 86-031 OSIELSKO</w:t>
      </w:r>
    </w:p>
    <w:p w:rsidR="00C15998" w:rsidRPr="001C5A7E" w:rsidRDefault="00C15998" w:rsidP="00C15998">
      <w:pPr>
        <w:tabs>
          <w:tab w:val="left" w:pos="3810"/>
        </w:tabs>
        <w:spacing w:after="0" w:line="360" w:lineRule="auto"/>
        <w:rPr>
          <w:rFonts w:ascii="Times New Roman" w:hAnsi="Times New Roman" w:cs="Times New Roman"/>
          <w:b/>
          <w:iCs/>
          <w:color w:val="FF0000"/>
          <w:sz w:val="28"/>
          <w:szCs w:val="28"/>
          <w:lang w:eastAsia="pl-PL"/>
        </w:rPr>
      </w:pPr>
      <w:r w:rsidRPr="001C5A7E">
        <w:rPr>
          <w:rFonts w:ascii="Times New Roman" w:hAnsi="Times New Roman" w:cs="Times New Roman"/>
          <w:sz w:val="28"/>
          <w:szCs w:val="28"/>
        </w:rPr>
        <w:t>Kategoria obiektu budowlanego</w:t>
      </w:r>
      <w:r w:rsidRPr="001C5A7E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: </w:t>
      </w:r>
      <w:r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IV, XXV</w:t>
      </w:r>
    </w:p>
    <w:p w:rsidR="00C15998" w:rsidRPr="001C5A7E" w:rsidRDefault="00C15998" w:rsidP="00C15998">
      <w:pPr>
        <w:tabs>
          <w:tab w:val="left" w:pos="3810"/>
        </w:tabs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 w:rsidRPr="001C5A7E">
        <w:rPr>
          <w:rFonts w:ascii="Times New Roman" w:hAnsi="Times New Roman" w:cs="Times New Roman"/>
          <w:sz w:val="28"/>
          <w:szCs w:val="28"/>
        </w:rPr>
        <w:t xml:space="preserve">Adres budowy: </w:t>
      </w:r>
      <w:r w:rsidRPr="001C5A7E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GMINA OSIELSKO, MIEJSCOWOŚĆ </w:t>
      </w:r>
      <w:r w:rsidR="00587C92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OSIELSKO</w:t>
      </w:r>
    </w:p>
    <w:p w:rsidR="00C15998" w:rsidRPr="009006CE" w:rsidRDefault="00C15998" w:rsidP="00C159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FF0000"/>
          <w:sz w:val="18"/>
          <w:szCs w:val="18"/>
        </w:rPr>
      </w:pPr>
      <w:r w:rsidRPr="001C5A7E">
        <w:rPr>
          <w:rFonts w:ascii="Times New Roman" w:hAnsi="Times New Roman" w:cs="Times New Roman"/>
          <w:b/>
          <w:sz w:val="28"/>
          <w:szCs w:val="28"/>
        </w:rPr>
        <w:t>Działki pod inwestycje:</w:t>
      </w:r>
      <w:r w:rsidRPr="001C5A7E">
        <w:rPr>
          <w:rFonts w:ascii="Times New Roman" w:hAnsi="Times New Roman" w:cs="Times New Roman"/>
          <w:sz w:val="28"/>
          <w:szCs w:val="28"/>
        </w:rPr>
        <w:t xml:space="preserve"> </w:t>
      </w:r>
      <w:r w:rsidRPr="00D43F18">
        <w:rPr>
          <w:rFonts w:ascii="Times New Roman" w:hAnsi="Times New Roman" w:cs="Times New Roman"/>
          <w:sz w:val="18"/>
          <w:szCs w:val="16"/>
        </w:rPr>
        <w:t>Obręb</w:t>
      </w:r>
      <w:r>
        <w:rPr>
          <w:rFonts w:ascii="Times New Roman" w:hAnsi="Times New Roman" w:cs="Times New Roman"/>
          <w:b/>
          <w:sz w:val="18"/>
          <w:szCs w:val="18"/>
        </w:rPr>
        <w:t>: 0010</w:t>
      </w:r>
      <w:r w:rsidRPr="006A15D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Osielsko</w:t>
      </w:r>
      <w:r w:rsidRPr="006A15D7">
        <w:rPr>
          <w:rFonts w:ascii="Times New Roman" w:hAnsi="Times New Roman" w:cs="Times New Roman"/>
          <w:b/>
          <w:sz w:val="18"/>
          <w:szCs w:val="18"/>
        </w:rPr>
        <w:t xml:space="preserve"> dz. nr:</w:t>
      </w:r>
      <w:r>
        <w:rPr>
          <w:rFonts w:ascii="Times New Roman" w:hAnsi="Times New Roman" w:cs="Times New Roman"/>
          <w:b/>
          <w:sz w:val="18"/>
          <w:szCs w:val="18"/>
        </w:rPr>
        <w:t xml:space="preserve"> 185/2. 185/3, 186/11, 236, 187/3, 188/6, 183/9, 860/1</w:t>
      </w:r>
    </w:p>
    <w:p w:rsidR="00C15998" w:rsidRDefault="007D483E" w:rsidP="007D483E">
      <w:pPr>
        <w:tabs>
          <w:tab w:val="left" w:pos="3915"/>
        </w:tabs>
      </w:pPr>
      <w:r>
        <w:tab/>
      </w:r>
    </w:p>
    <w:tbl>
      <w:tblPr>
        <w:tblW w:w="5541" w:type="pct"/>
        <w:tblCellSpacing w:w="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2414"/>
        <w:gridCol w:w="2131"/>
        <w:gridCol w:w="1846"/>
        <w:gridCol w:w="1839"/>
        <w:gridCol w:w="2127"/>
      </w:tblGrid>
      <w:tr w:rsidR="00C15998" w:rsidRPr="00325143" w:rsidTr="005546CC">
        <w:trPr>
          <w:trHeight w:val="638"/>
          <w:tblHeader/>
          <w:tblCellSpacing w:w="0" w:type="dxa"/>
        </w:trPr>
        <w:tc>
          <w:tcPr>
            <w:tcW w:w="1165" w:type="pct"/>
            <w:vAlign w:val="center"/>
          </w:tcPr>
          <w:p w:rsidR="00C15998" w:rsidRPr="00325143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BRANŻA / ZAKRES</w:t>
            </w:r>
          </w:p>
        </w:tc>
        <w:tc>
          <w:tcPr>
            <w:tcW w:w="1029" w:type="pct"/>
            <w:vAlign w:val="center"/>
          </w:tcPr>
          <w:p w:rsidR="00C15998" w:rsidRPr="00325143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IMIĘ NAZWISKO</w:t>
            </w:r>
          </w:p>
        </w:tc>
        <w:tc>
          <w:tcPr>
            <w:tcW w:w="891" w:type="pct"/>
            <w:vAlign w:val="center"/>
          </w:tcPr>
          <w:p w:rsidR="00C15998" w:rsidRPr="00325143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NR UPRAWNIEŃ</w:t>
            </w:r>
          </w:p>
        </w:tc>
        <w:tc>
          <w:tcPr>
            <w:tcW w:w="888" w:type="pct"/>
            <w:vAlign w:val="center"/>
          </w:tcPr>
          <w:p w:rsidR="00C15998" w:rsidRPr="00325143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SPECJALNOŚĆ</w:t>
            </w:r>
          </w:p>
        </w:tc>
        <w:tc>
          <w:tcPr>
            <w:tcW w:w="1027" w:type="pct"/>
            <w:vAlign w:val="center"/>
          </w:tcPr>
          <w:p w:rsidR="00C15998" w:rsidRPr="00325143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PODPIS</w:t>
            </w:r>
          </w:p>
        </w:tc>
      </w:tr>
      <w:tr w:rsidR="00C15998" w:rsidRPr="00325143" w:rsidTr="005546CC">
        <w:trPr>
          <w:trHeight w:val="837"/>
          <w:tblCellSpacing w:w="0" w:type="dxa"/>
        </w:trPr>
        <w:tc>
          <w:tcPr>
            <w:tcW w:w="1165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Branża drogowa/Projektant</w:t>
            </w:r>
          </w:p>
        </w:tc>
        <w:tc>
          <w:tcPr>
            <w:tcW w:w="1029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</w:p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mgr inż. Tomasz Kosior</w:t>
            </w:r>
          </w:p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</w:p>
        </w:tc>
        <w:tc>
          <w:tcPr>
            <w:tcW w:w="891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WKP/0095/PWOD/07</w:t>
            </w:r>
          </w:p>
        </w:tc>
        <w:tc>
          <w:tcPr>
            <w:tcW w:w="888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t xml:space="preserve">Projektowanie bez ograniczeń </w:t>
            </w: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br/>
              <w:t>w specjalności drogowej</w:t>
            </w:r>
          </w:p>
        </w:tc>
        <w:tc>
          <w:tcPr>
            <w:tcW w:w="1027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15998" w:rsidRPr="00325143" w:rsidTr="005546CC">
        <w:trPr>
          <w:trHeight w:val="839"/>
          <w:tblCellSpacing w:w="0" w:type="dxa"/>
        </w:trPr>
        <w:tc>
          <w:tcPr>
            <w:tcW w:w="1165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Branża drogowa/Sprawdzający</w:t>
            </w:r>
          </w:p>
        </w:tc>
        <w:tc>
          <w:tcPr>
            <w:tcW w:w="1029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</w:p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 xml:space="preserve">mgr inż. Zbigniew </w:t>
            </w:r>
            <w:proofErr w:type="spellStart"/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Janaszczyk</w:t>
            </w:r>
            <w:proofErr w:type="spellEnd"/>
          </w:p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</w:p>
        </w:tc>
        <w:tc>
          <w:tcPr>
            <w:tcW w:w="891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20/75</w:t>
            </w:r>
          </w:p>
        </w:tc>
        <w:tc>
          <w:tcPr>
            <w:tcW w:w="888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t xml:space="preserve">Projektowanie bez ograniczeń </w:t>
            </w: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br/>
              <w:t>w specjalności drogowej</w:t>
            </w:r>
          </w:p>
        </w:tc>
        <w:tc>
          <w:tcPr>
            <w:tcW w:w="1027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15998" w:rsidRPr="00325143" w:rsidTr="005546CC">
        <w:trPr>
          <w:trHeight w:val="839"/>
          <w:tblCellSpacing w:w="0" w:type="dxa"/>
        </w:trPr>
        <w:tc>
          <w:tcPr>
            <w:tcW w:w="1165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Branża drogowa/Opracowujący</w:t>
            </w:r>
          </w:p>
        </w:tc>
        <w:tc>
          <w:tcPr>
            <w:tcW w:w="1029" w:type="pct"/>
            <w:vAlign w:val="center"/>
          </w:tcPr>
          <w:p w:rsidR="00C15998" w:rsidRPr="002138C5" w:rsidRDefault="00745F12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mgr inż.</w:t>
            </w:r>
            <w:r w:rsidR="00C15998"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 xml:space="preserve"> Michał Suchecki</w:t>
            </w:r>
          </w:p>
        </w:tc>
        <w:tc>
          <w:tcPr>
            <w:tcW w:w="891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-</w:t>
            </w:r>
          </w:p>
        </w:tc>
        <w:tc>
          <w:tcPr>
            <w:tcW w:w="888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</w:pP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t>-</w:t>
            </w:r>
          </w:p>
        </w:tc>
        <w:tc>
          <w:tcPr>
            <w:tcW w:w="1027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C15998" w:rsidRPr="00325143" w:rsidRDefault="00C15998" w:rsidP="00C15998">
      <w:pPr>
        <w:rPr>
          <w:sz w:val="4"/>
        </w:rPr>
      </w:pPr>
    </w:p>
    <w:p w:rsidR="00C15998" w:rsidRDefault="00C15998" w:rsidP="00C15998">
      <w:pPr>
        <w:tabs>
          <w:tab w:val="left" w:pos="3810"/>
        </w:tabs>
        <w:jc w:val="right"/>
        <w:rPr>
          <w:rFonts w:ascii="Calibri" w:eastAsia="Calibri" w:hAnsi="Calibri" w:cs="Times New Roman"/>
          <w:sz w:val="32"/>
          <w:szCs w:val="32"/>
        </w:rPr>
      </w:pPr>
      <w:r w:rsidRPr="00A274D8">
        <w:rPr>
          <w:rFonts w:ascii="Calibri" w:eastAsia="Calibri" w:hAnsi="Calibri" w:cs="Times New Roman"/>
          <w:sz w:val="32"/>
          <w:szCs w:val="32"/>
        </w:rPr>
        <w:t>EGZ.</w:t>
      </w:r>
      <w:r w:rsidR="00F029A0">
        <w:rPr>
          <w:rFonts w:ascii="Calibri" w:eastAsia="Calibri" w:hAnsi="Calibri" w:cs="Times New Roman"/>
          <w:sz w:val="32"/>
          <w:szCs w:val="32"/>
        </w:rPr>
        <w:t>1</w:t>
      </w:r>
    </w:p>
    <w:p w:rsidR="00C15998" w:rsidRPr="00A274D8" w:rsidRDefault="00C15998" w:rsidP="00C15998">
      <w:pPr>
        <w:tabs>
          <w:tab w:val="left" w:pos="3810"/>
        </w:tabs>
        <w:jc w:val="center"/>
        <w:rPr>
          <w:rFonts w:ascii="Calibri" w:eastAsia="Calibri" w:hAnsi="Calibri" w:cs="Times New Roman"/>
          <w:sz w:val="32"/>
          <w:szCs w:val="32"/>
        </w:rPr>
      </w:pPr>
    </w:p>
    <w:p w:rsidR="00C15998" w:rsidRPr="00935D5D" w:rsidRDefault="009B34C8" w:rsidP="00C15998">
      <w:pPr>
        <w:tabs>
          <w:tab w:val="left" w:pos="3810"/>
        </w:tabs>
        <w:jc w:val="center"/>
        <w:rPr>
          <w:rFonts w:ascii="Calibri" w:eastAsia="Calibri" w:hAnsi="Calibri" w:cs="Times New Roman"/>
          <w:sz w:val="32"/>
          <w:szCs w:val="32"/>
        </w:rPr>
        <w:sectPr w:rsidR="00C15998" w:rsidRPr="00935D5D" w:rsidSect="00F1470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133" w:bottom="1417" w:left="1417" w:header="708" w:footer="708" w:gutter="0"/>
          <w:pgNumType w:start="24"/>
          <w:cols w:space="708"/>
          <w:titlePg/>
          <w:docGrid w:linePitch="360"/>
        </w:sectPr>
      </w:pPr>
      <w:r>
        <w:rPr>
          <w:rFonts w:ascii="Calibri" w:eastAsia="Calibri" w:hAnsi="Calibri" w:cs="Times New Roman"/>
          <w:sz w:val="32"/>
          <w:szCs w:val="32"/>
        </w:rPr>
        <w:t>WRZESIEŃ</w:t>
      </w:r>
      <w:r w:rsidR="00C15998">
        <w:rPr>
          <w:rFonts w:ascii="Calibri" w:eastAsia="Calibri" w:hAnsi="Calibri" w:cs="Times New Roman"/>
          <w:sz w:val="32"/>
          <w:szCs w:val="32"/>
        </w:rPr>
        <w:t>, 2018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58311159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15998" w:rsidRPr="00C15998" w:rsidRDefault="00C15998" w:rsidP="00C15998">
          <w:pPr>
            <w:pStyle w:val="Nagwekspisutreci"/>
            <w:jc w:val="center"/>
            <w:rPr>
              <w:color w:val="auto"/>
            </w:rPr>
          </w:pPr>
          <w:r w:rsidRPr="00C15998">
            <w:rPr>
              <w:color w:val="auto"/>
            </w:rPr>
            <w:t>Spis treści</w:t>
          </w:r>
        </w:p>
        <w:p w:rsidR="005C2BC5" w:rsidRDefault="00C15998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522536374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1. CZĘŚĆ ADMINISTRACYJNA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_Toc522536374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27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75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1.1. Zespół projektowy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_Toc522536375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27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76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2. CZĘŚĆ OGÓLNA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_Toc522536376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28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77" w:history="1">
            <w:r w:rsidR="005C2BC5" w:rsidRPr="0046191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2.1. Przedmiot opracowania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_Toc522536377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28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78" w:history="1">
            <w:r w:rsidR="005C2BC5" w:rsidRPr="0046191E">
              <w:rPr>
                <w:rStyle w:val="Hipercze"/>
                <w:rFonts w:ascii="Times New Roman" w:eastAsia="Times New Roman" w:hAnsi="Times New Roman" w:cs="Times New Roman"/>
                <w:b/>
                <w:noProof/>
              </w:rPr>
              <w:t>2.2. Zleceniodawca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_Toc522536378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28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79" w:history="1">
            <w:r w:rsidR="005C2BC5" w:rsidRPr="0046191E">
              <w:rPr>
                <w:rStyle w:val="Hipercze"/>
                <w:rFonts w:ascii="Times New Roman" w:eastAsia="Times New Roman" w:hAnsi="Times New Roman" w:cs="Times New Roman"/>
                <w:b/>
                <w:noProof/>
              </w:rPr>
              <w:t>2.3. Jednostka projektowa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_Toc522536379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28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80" w:history="1">
            <w:r w:rsidR="005C2BC5" w:rsidRPr="0046191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2.4. Podstawa opracowania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_Toc522536380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28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81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2.5. Zestawienie działek pod inwestycję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_Toc522536381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29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82" w:history="1">
            <w:r w:rsidR="005C2BC5" w:rsidRPr="0046191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2.6. Podstawowy zakres inwestycji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_Toc522536382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29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83" w:history="1">
            <w:r w:rsidR="005C2BC5" w:rsidRPr="0046191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2.7. Stan istniejący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_Toc522536383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30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84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3. CHARAKTERYSTYKA OBIEKTU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_Toc522536384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30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85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3.1. Opis trasy w planie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_Toc522536385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30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86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3.2. Opis trasy w przekroju podłużnym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_Toc522536386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31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87" w:history="1">
            <w:r w:rsidR="005C2BC5" w:rsidRPr="0046191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3.3. Przekrój poprzeczny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_Toc522536387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31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88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4. KONSTRUKCJA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_Toc522536388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32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89" w:history="1">
            <w:r w:rsidR="005C2BC5" w:rsidRPr="0046191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4.1. Konstrukcja jezdni (ul. Grabowa)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_Toc522536389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32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90" w:history="1">
            <w:r w:rsidR="005C2BC5" w:rsidRPr="0046191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4.2. Konstrukcja zjazdów indywidualnych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_Toc522536390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32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91" w:history="1">
            <w:r w:rsidR="005C2BC5" w:rsidRPr="0046191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4.3. Konstrukcja chodnika (dojście do furtek)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_Toc522536391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32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92" w:history="1">
            <w:r w:rsidR="005C2BC5" w:rsidRPr="0046191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4.4. Konstrukcja pobocza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_Toc522536392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32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93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5. MROZOODPORNOŚĆ PODŁOŻA NAWIERZCHNI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_Toc522536393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32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94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6. ODWODNIENIE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_Toc522536394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33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95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7. PROJEKTOWANE PRZEPUSTY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_Toc522536395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33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96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8. PROJEKTOWANE ZJAZDY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_Toc522536396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33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97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9. PROJEKTOWANE OPORNIKI I KRAWĘŻNIKI BETONOWE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_Toc522536397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34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98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10. PROJEKTOWANE RURY OSŁONOWE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_Toc522536398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35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399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11. BARIERY OCHRONNE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_Toc522536399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35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00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12. BADANIA GEOLOGICZNE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_Toc522536400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35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01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13. INFORMACJA DOTYCZĄCA OBSZARU ODDZIAŁYWANIA OBIEKTU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_Toc522536401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35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02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14. EKSPLOATACJA GÓRNICZA NA DZIAŁKĘ POD INWESTYCJĘ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_Toc522536402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35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03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15. INFORMACJA DOTYCZĄCA OBSZARU INWESTYCJI WPISANEJ DO REJESTRU ZABYTKÓW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_Toc522536403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35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04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16. ROZWIĄZANIA I SPOSÓB FUNKCJONOWANIA ZASADNICZYCH URZĄDZEŃ INSTALACJI TECHNICZNCYCH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_Toc522536404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36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05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17. CHARAKTERYSTYKA ENEREGETYCZNA OBIEKTU BUDOWLANEGO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_Toc522536405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36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06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18. DANE TECHNICZNE OBIEKTU BUDOWLANEGO CHARAKTERYZUJĄCE WPŁYW OBIEKTU NA ŚRODOWISKO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_Toc522536406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36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07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19. WARUNKI CHRONY PRZECIWPOŻAROWEJ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_Toc522536407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36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08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20. INFORMACJA BEZPIECZEŃSTWA I OCHRONY ZDROWIA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_Toc522536408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36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09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20.1. Wstęp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_Toc522536409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36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10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20.2. Zagrożenia powstające przy wykonywaniu następujących robót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_Toc522536410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36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11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20.3. Zabezpieczenie robót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_Toc522536411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37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12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20.4. Prowadzenie instruktażu pracowników przed przystąpieniem do realizacji robót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_Toc522536412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37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13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20.5. Dane techniczne obiektu budowlanego charakteryzujące wpływ obiektu budowlanego na środowisko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_Toc522536413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37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5C2BC5" w:rsidRDefault="00DC1C76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14" w:history="1">
            <w:r w:rsidR="005C2BC5" w:rsidRPr="0046191E">
              <w:rPr>
                <w:rStyle w:val="Hipercze"/>
                <w:rFonts w:ascii="Times New Roman" w:hAnsi="Times New Roman" w:cs="Times New Roman"/>
                <w:b/>
                <w:noProof/>
              </w:rPr>
              <w:t>21. CZĘŚĆ RYSUNKOWA</w:t>
            </w:r>
            <w:r w:rsidR="005C2BC5">
              <w:rPr>
                <w:noProof/>
                <w:webHidden/>
              </w:rPr>
              <w:tab/>
            </w:r>
            <w:r w:rsidR="005C2BC5">
              <w:rPr>
                <w:noProof/>
                <w:webHidden/>
              </w:rPr>
              <w:fldChar w:fldCharType="begin"/>
            </w:r>
            <w:r w:rsidR="005C2BC5">
              <w:rPr>
                <w:noProof/>
                <w:webHidden/>
              </w:rPr>
              <w:instrText xml:space="preserve"> PAGEREF _Toc522536414 \h </w:instrText>
            </w:r>
            <w:r w:rsidR="005C2BC5">
              <w:rPr>
                <w:noProof/>
                <w:webHidden/>
              </w:rPr>
            </w:r>
            <w:r w:rsidR="005C2BC5">
              <w:rPr>
                <w:noProof/>
                <w:webHidden/>
              </w:rPr>
              <w:fldChar w:fldCharType="separate"/>
            </w:r>
            <w:r w:rsidR="00F029A0">
              <w:rPr>
                <w:noProof/>
                <w:webHidden/>
              </w:rPr>
              <w:t>38</w:t>
            </w:r>
            <w:r w:rsidR="005C2BC5">
              <w:rPr>
                <w:noProof/>
                <w:webHidden/>
              </w:rPr>
              <w:fldChar w:fldCharType="end"/>
            </w:r>
          </w:hyperlink>
        </w:p>
        <w:p w:rsidR="00C15998" w:rsidRDefault="00C15998">
          <w:r>
            <w:rPr>
              <w:b/>
              <w:bCs/>
            </w:rPr>
            <w:fldChar w:fldCharType="end"/>
          </w:r>
        </w:p>
      </w:sdtContent>
    </w:sdt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5546CC" w:rsidRDefault="005546CC"/>
    <w:p w:rsidR="005546CC" w:rsidRDefault="005546CC"/>
    <w:p w:rsidR="005546CC" w:rsidRDefault="005546CC"/>
    <w:p w:rsidR="003E21B3" w:rsidRDefault="003E21B3"/>
    <w:p w:rsidR="003E21B3" w:rsidRDefault="003E21B3"/>
    <w:p w:rsidR="003E21B3" w:rsidRDefault="003E21B3"/>
    <w:p w:rsidR="003E21B3" w:rsidRDefault="003E21B3"/>
    <w:p w:rsidR="003E21B3" w:rsidRDefault="003E21B3"/>
    <w:p w:rsidR="003E21B3" w:rsidRDefault="003E21B3"/>
    <w:p w:rsidR="003E21B3" w:rsidRDefault="003E21B3"/>
    <w:p w:rsidR="003E21B3" w:rsidRDefault="003E21B3"/>
    <w:p w:rsidR="00F86E99" w:rsidRDefault="00F86E99"/>
    <w:p w:rsidR="00F86E99" w:rsidRDefault="00F86E99"/>
    <w:p w:rsidR="00C15998" w:rsidRPr="00325143" w:rsidRDefault="00C15998" w:rsidP="00C15998">
      <w:pPr>
        <w:numPr>
          <w:ilvl w:val="0"/>
          <w:numId w:val="1"/>
        </w:numPr>
        <w:spacing w:after="160" w:line="360" w:lineRule="auto"/>
        <w:ind w:left="714" w:hanging="714"/>
        <w:outlineLvl w:val="0"/>
        <w:rPr>
          <w:rFonts w:ascii="Times New Roman" w:hAnsi="Times New Roman" w:cs="Times New Roman"/>
          <w:b/>
          <w:sz w:val="24"/>
        </w:rPr>
      </w:pPr>
      <w:bookmarkStart w:id="0" w:name="_Toc508088775"/>
      <w:bookmarkStart w:id="1" w:name="_Toc522536374"/>
      <w:r w:rsidRPr="00325143">
        <w:rPr>
          <w:rFonts w:ascii="Times New Roman" w:hAnsi="Times New Roman" w:cs="Times New Roman"/>
          <w:b/>
          <w:sz w:val="24"/>
        </w:rPr>
        <w:t>CZĘŚĆ ADMINISTRACYJNA</w:t>
      </w:r>
      <w:bookmarkEnd w:id="0"/>
      <w:bookmarkEnd w:id="1"/>
    </w:p>
    <w:p w:rsidR="00C15998" w:rsidRPr="00325143" w:rsidRDefault="00C15998" w:rsidP="00552179">
      <w:pPr>
        <w:numPr>
          <w:ilvl w:val="1"/>
          <w:numId w:val="1"/>
        </w:numPr>
        <w:spacing w:after="160" w:line="360" w:lineRule="auto"/>
        <w:ind w:left="714" w:hanging="714"/>
        <w:jc w:val="both"/>
        <w:outlineLvl w:val="1"/>
        <w:rPr>
          <w:rFonts w:ascii="Times New Roman" w:hAnsi="Times New Roman" w:cs="Times New Roman"/>
          <w:b/>
          <w:sz w:val="24"/>
        </w:rPr>
      </w:pPr>
      <w:r w:rsidRPr="00325143">
        <w:rPr>
          <w:rFonts w:ascii="Times New Roman" w:hAnsi="Times New Roman" w:cs="Times New Roman"/>
          <w:b/>
          <w:sz w:val="24"/>
        </w:rPr>
        <w:t xml:space="preserve"> </w:t>
      </w:r>
      <w:bookmarkStart w:id="2" w:name="_Toc441574559"/>
      <w:bookmarkStart w:id="3" w:name="_Toc450738804"/>
      <w:bookmarkStart w:id="4" w:name="_Toc457297662"/>
      <w:bookmarkStart w:id="5" w:name="_Toc463859591"/>
      <w:bookmarkStart w:id="6" w:name="_Toc466011621"/>
      <w:bookmarkStart w:id="7" w:name="_Toc466051935"/>
      <w:bookmarkStart w:id="8" w:name="_Toc466549660"/>
      <w:bookmarkStart w:id="9" w:name="_Toc508088776"/>
      <w:bookmarkStart w:id="10" w:name="_Toc522536375"/>
      <w:r w:rsidRPr="00325143">
        <w:rPr>
          <w:rFonts w:ascii="Times New Roman" w:hAnsi="Times New Roman" w:cs="Times New Roman"/>
          <w:b/>
          <w:sz w:val="24"/>
        </w:rPr>
        <w:t>Zespół projektowy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47"/>
        <w:gridCol w:w="3247"/>
      </w:tblGrid>
      <w:tr w:rsidR="00C15998" w:rsidRPr="00325143" w:rsidTr="005546CC">
        <w:trPr>
          <w:trHeight w:val="399"/>
        </w:trPr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15998" w:rsidRPr="00325143" w:rsidRDefault="00C15998" w:rsidP="005546CC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25143">
              <w:rPr>
                <w:rFonts w:ascii="Times New Roman" w:hAnsi="Times New Roman" w:cs="Times New Roman"/>
                <w:b/>
                <w:sz w:val="24"/>
              </w:rPr>
              <w:t>Projektant:</w:t>
            </w:r>
          </w:p>
        </w:tc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C15998" w:rsidRPr="00325143" w:rsidRDefault="00C15998" w:rsidP="005546CC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325143">
              <w:rPr>
                <w:rFonts w:ascii="Times New Roman" w:hAnsi="Times New Roman" w:cs="Times New Roman"/>
                <w:sz w:val="24"/>
              </w:rPr>
              <w:t>mgr inż. Tomasz Kosior</w:t>
            </w:r>
          </w:p>
        </w:tc>
      </w:tr>
      <w:tr w:rsidR="00C15998" w:rsidRPr="00325143" w:rsidTr="005546CC">
        <w:trPr>
          <w:trHeight w:val="399"/>
        </w:trPr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15998" w:rsidRPr="00325143" w:rsidRDefault="00C15998" w:rsidP="005546CC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25143">
              <w:rPr>
                <w:rFonts w:ascii="Times New Roman" w:hAnsi="Times New Roman" w:cs="Times New Roman"/>
                <w:b/>
                <w:sz w:val="24"/>
              </w:rPr>
              <w:t>Sprawdzający:</w:t>
            </w:r>
          </w:p>
        </w:tc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C15998" w:rsidRPr="00325143" w:rsidRDefault="00C15998" w:rsidP="005546CC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325143">
              <w:rPr>
                <w:rFonts w:ascii="Times New Roman" w:hAnsi="Times New Roman" w:cs="Times New Roman"/>
                <w:sz w:val="24"/>
              </w:rPr>
              <w:t xml:space="preserve">mgr inż. Zbigniew </w:t>
            </w:r>
            <w:proofErr w:type="spellStart"/>
            <w:r w:rsidRPr="00325143">
              <w:rPr>
                <w:rFonts w:ascii="Times New Roman" w:hAnsi="Times New Roman" w:cs="Times New Roman"/>
                <w:sz w:val="24"/>
              </w:rPr>
              <w:t>Janaszczyk</w:t>
            </w:r>
            <w:proofErr w:type="spellEnd"/>
          </w:p>
        </w:tc>
      </w:tr>
      <w:tr w:rsidR="00C15998" w:rsidRPr="00325143" w:rsidTr="005546CC">
        <w:trPr>
          <w:trHeight w:val="357"/>
        </w:trPr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15998" w:rsidRPr="00325143" w:rsidRDefault="00C15998" w:rsidP="005546CC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25143">
              <w:rPr>
                <w:rFonts w:ascii="Times New Roman" w:hAnsi="Times New Roman" w:cs="Times New Roman"/>
                <w:b/>
                <w:sz w:val="24"/>
              </w:rPr>
              <w:t>Asystent Projektanta:</w:t>
            </w:r>
          </w:p>
        </w:tc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C15998" w:rsidRPr="00325143" w:rsidRDefault="00C15998" w:rsidP="005546CC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325143">
              <w:rPr>
                <w:rFonts w:ascii="Times New Roman" w:hAnsi="Times New Roman" w:cs="Times New Roman"/>
                <w:sz w:val="24"/>
              </w:rPr>
              <w:t>mgr inż. Michał Suchecki</w:t>
            </w:r>
          </w:p>
        </w:tc>
      </w:tr>
    </w:tbl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Pr="00C15998" w:rsidRDefault="00C15998" w:rsidP="00C15998">
      <w:pPr>
        <w:numPr>
          <w:ilvl w:val="0"/>
          <w:numId w:val="1"/>
        </w:numPr>
        <w:spacing w:after="160" w:line="360" w:lineRule="auto"/>
        <w:ind w:left="714" w:hanging="714"/>
        <w:outlineLvl w:val="0"/>
        <w:rPr>
          <w:rFonts w:ascii="Times New Roman" w:hAnsi="Times New Roman" w:cs="Times New Roman"/>
          <w:b/>
          <w:sz w:val="24"/>
        </w:rPr>
      </w:pPr>
      <w:bookmarkStart w:id="11" w:name="_Toc441574562"/>
      <w:bookmarkStart w:id="12" w:name="_Toc450738807"/>
      <w:bookmarkStart w:id="13" w:name="_Toc457297666"/>
      <w:bookmarkStart w:id="14" w:name="_Toc463859594"/>
      <w:bookmarkStart w:id="15" w:name="_Toc466011625"/>
      <w:bookmarkStart w:id="16" w:name="_Toc466051939"/>
      <w:bookmarkStart w:id="17" w:name="_Toc466549664"/>
      <w:bookmarkStart w:id="18" w:name="_Toc508088777"/>
      <w:bookmarkStart w:id="19" w:name="_Toc522536376"/>
      <w:bookmarkStart w:id="20" w:name="_Hlk506541599"/>
      <w:r w:rsidRPr="00C15998">
        <w:rPr>
          <w:rFonts w:ascii="Times New Roman" w:hAnsi="Times New Roman" w:cs="Times New Roman"/>
          <w:b/>
          <w:sz w:val="24"/>
        </w:rPr>
        <w:lastRenderedPageBreak/>
        <w:t>CZĘŚĆ OGÓLNA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C15998" w:rsidRPr="00C15998" w:rsidRDefault="00C15998" w:rsidP="00745F12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C15998">
        <w:rPr>
          <w:rFonts w:ascii="Times New Roman" w:eastAsiaTheme="majorEastAsia" w:hAnsi="Times New Roman" w:cs="Times New Roman"/>
          <w:b/>
          <w:sz w:val="24"/>
          <w:szCs w:val="26"/>
        </w:rPr>
        <w:t xml:space="preserve"> </w:t>
      </w:r>
      <w:bookmarkStart w:id="21" w:name="_Toc441574563"/>
      <w:bookmarkStart w:id="22" w:name="_Toc450738808"/>
      <w:bookmarkStart w:id="23" w:name="_Toc457297667"/>
      <w:bookmarkStart w:id="24" w:name="_Toc463859595"/>
      <w:bookmarkStart w:id="25" w:name="_Toc466011626"/>
      <w:bookmarkStart w:id="26" w:name="_Toc466051940"/>
      <w:bookmarkStart w:id="27" w:name="_Toc466549665"/>
      <w:bookmarkStart w:id="28" w:name="_Toc508088778"/>
      <w:bookmarkStart w:id="29" w:name="_Toc522536377"/>
      <w:r w:rsidRPr="00C15998">
        <w:rPr>
          <w:rFonts w:ascii="Times New Roman" w:eastAsiaTheme="majorEastAsia" w:hAnsi="Times New Roman" w:cs="Times New Roman"/>
          <w:b/>
          <w:sz w:val="24"/>
          <w:szCs w:val="26"/>
        </w:rPr>
        <w:t>Przedmiot opracowania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C15998" w:rsidRPr="00C15998" w:rsidRDefault="00C15998" w:rsidP="00C15998">
      <w:pPr>
        <w:tabs>
          <w:tab w:val="center" w:pos="4536"/>
          <w:tab w:val="right" w:pos="9072"/>
        </w:tabs>
        <w:spacing w:after="12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15998">
        <w:rPr>
          <w:rFonts w:ascii="Times New Roman" w:hAnsi="Times New Roman" w:cs="Times New Roman"/>
          <w:sz w:val="24"/>
        </w:rPr>
        <w:t xml:space="preserve">Przedmiotem projektu branży drogowej jest budowa </w:t>
      </w:r>
      <w:r>
        <w:rPr>
          <w:rFonts w:ascii="Times New Roman" w:hAnsi="Times New Roman" w:cs="Times New Roman"/>
          <w:sz w:val="24"/>
        </w:rPr>
        <w:t>ulicy Grabowej w Osielsku</w:t>
      </w:r>
      <w:r w:rsidR="00587C92">
        <w:rPr>
          <w:rFonts w:ascii="Times New Roman" w:hAnsi="Times New Roman" w:cs="Times New Roman"/>
          <w:sz w:val="24"/>
        </w:rPr>
        <w:t>.</w:t>
      </w:r>
    </w:p>
    <w:p w:rsidR="00745F12" w:rsidRPr="004B6094" w:rsidRDefault="00745F12" w:rsidP="00745F12">
      <w:pPr>
        <w:keepNext/>
        <w:keepLines/>
        <w:numPr>
          <w:ilvl w:val="1"/>
          <w:numId w:val="1"/>
        </w:numPr>
        <w:spacing w:after="160" w:line="360" w:lineRule="auto"/>
        <w:ind w:hanging="436"/>
        <w:outlineLvl w:val="1"/>
        <w:rPr>
          <w:rFonts w:ascii="Times New Roman" w:eastAsia="Times New Roman" w:hAnsi="Times New Roman" w:cs="Times New Roman"/>
          <w:b/>
          <w:sz w:val="24"/>
          <w:szCs w:val="26"/>
        </w:rPr>
      </w:pPr>
      <w:bookmarkStart w:id="30" w:name="_Toc441574564"/>
      <w:bookmarkStart w:id="31" w:name="_Toc450738809"/>
      <w:bookmarkStart w:id="32" w:name="_Toc457297668"/>
      <w:bookmarkStart w:id="33" w:name="_Toc463859596"/>
      <w:bookmarkStart w:id="34" w:name="_Toc466011627"/>
      <w:bookmarkStart w:id="35" w:name="_Toc466051941"/>
      <w:bookmarkStart w:id="36" w:name="_Toc466549666"/>
      <w:bookmarkStart w:id="37" w:name="_Toc506388444"/>
      <w:bookmarkStart w:id="38" w:name="_Toc508023741"/>
      <w:bookmarkStart w:id="39" w:name="_Toc522536378"/>
      <w:bookmarkStart w:id="40" w:name="_Toc441574566"/>
      <w:bookmarkStart w:id="41" w:name="_Toc450738811"/>
      <w:bookmarkStart w:id="42" w:name="_Toc457297670"/>
      <w:bookmarkStart w:id="43" w:name="_Toc463859598"/>
      <w:bookmarkStart w:id="44" w:name="_Toc466011629"/>
      <w:bookmarkStart w:id="45" w:name="_Toc466051943"/>
      <w:bookmarkStart w:id="46" w:name="_Toc466549668"/>
      <w:bookmarkStart w:id="47" w:name="_Toc508088781"/>
      <w:bookmarkStart w:id="48" w:name="_Hlk506541718"/>
      <w:bookmarkEnd w:id="20"/>
      <w:r w:rsidRPr="004B6094">
        <w:rPr>
          <w:rFonts w:ascii="Times New Roman" w:eastAsia="Times New Roman" w:hAnsi="Times New Roman" w:cs="Times New Roman"/>
          <w:b/>
          <w:sz w:val="24"/>
          <w:szCs w:val="26"/>
        </w:rPr>
        <w:t>Zleceniodawca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745F12" w:rsidRPr="004B6094" w:rsidRDefault="00745F12" w:rsidP="00745F12">
      <w:pPr>
        <w:suppressAutoHyphens/>
        <w:autoSpaceDN w:val="0"/>
        <w:jc w:val="center"/>
        <w:textAlignment w:val="baseline"/>
        <w:rPr>
          <w:rFonts w:ascii="Calibri" w:eastAsia="Calibri" w:hAnsi="Calibri" w:cs="Calibri"/>
          <w:kern w:val="3"/>
        </w:rPr>
      </w:pPr>
      <w:r w:rsidRPr="004B6094">
        <w:rPr>
          <w:rFonts w:ascii="Calibri" w:eastAsia="Calibri" w:hAnsi="Calibri" w:cs="Calibri"/>
          <w:b/>
          <w:noProof/>
          <w:kern w:val="3"/>
          <w:sz w:val="28"/>
          <w:szCs w:val="28"/>
          <w:lang w:eastAsia="pl-PL"/>
        </w:rPr>
        <w:drawing>
          <wp:inline distT="0" distB="0" distL="0" distR="0" wp14:anchorId="76E723CE" wp14:editId="1C5598AA">
            <wp:extent cx="1371600" cy="1219196"/>
            <wp:effectExtent l="0" t="0" r="0" b="4"/>
            <wp:docPr id="11" name="Obraz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191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745F12" w:rsidRPr="004B6094" w:rsidRDefault="00745F12" w:rsidP="00745F1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GMINA OSIELSKO</w:t>
      </w:r>
    </w:p>
    <w:p w:rsidR="00745F12" w:rsidRPr="004B6094" w:rsidRDefault="00745F12" w:rsidP="00745F12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UL. SZOSA GDAŃSKA 55A</w:t>
      </w:r>
    </w:p>
    <w:p w:rsidR="00745F12" w:rsidRPr="004B6094" w:rsidRDefault="00745F12" w:rsidP="00745F12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86-031 OSIELSKO</w:t>
      </w:r>
    </w:p>
    <w:p w:rsidR="00745F12" w:rsidRPr="004B6094" w:rsidRDefault="00745F12" w:rsidP="00745F12">
      <w:pPr>
        <w:keepNext/>
        <w:keepLines/>
        <w:numPr>
          <w:ilvl w:val="1"/>
          <w:numId w:val="1"/>
        </w:numPr>
        <w:spacing w:after="160" w:line="360" w:lineRule="auto"/>
        <w:ind w:hanging="436"/>
        <w:outlineLvl w:val="1"/>
        <w:rPr>
          <w:rFonts w:ascii="Times New Roman" w:eastAsia="Times New Roman" w:hAnsi="Times New Roman" w:cs="Times New Roman"/>
          <w:b/>
          <w:sz w:val="24"/>
          <w:szCs w:val="26"/>
        </w:rPr>
      </w:pPr>
      <w:bookmarkStart w:id="49" w:name="_Toc441574565"/>
      <w:bookmarkStart w:id="50" w:name="_Toc450738810"/>
      <w:bookmarkStart w:id="51" w:name="_Toc457297669"/>
      <w:bookmarkStart w:id="52" w:name="_Toc463859597"/>
      <w:bookmarkStart w:id="53" w:name="_Toc466011628"/>
      <w:bookmarkStart w:id="54" w:name="_Toc466051942"/>
      <w:bookmarkStart w:id="55" w:name="_Toc466549667"/>
      <w:bookmarkStart w:id="56" w:name="_Toc506388445"/>
      <w:bookmarkStart w:id="57" w:name="_Toc508023742"/>
      <w:bookmarkStart w:id="58" w:name="_Toc522536379"/>
      <w:bookmarkStart w:id="59" w:name="_Hlk506541685"/>
      <w:r w:rsidRPr="004B6094">
        <w:rPr>
          <w:rFonts w:ascii="Times New Roman" w:eastAsia="Times New Roman" w:hAnsi="Times New Roman" w:cs="Times New Roman"/>
          <w:b/>
          <w:sz w:val="24"/>
          <w:szCs w:val="26"/>
        </w:rPr>
        <w:t>Jednostka projektowa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745F12" w:rsidRPr="004B6094" w:rsidRDefault="00745F12" w:rsidP="00745F12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noProof/>
          <w:sz w:val="24"/>
          <w:lang w:eastAsia="pl-PL"/>
        </w:rPr>
        <w:drawing>
          <wp:inline distT="0" distB="0" distL="0" distR="0" wp14:anchorId="1ACE6AEE" wp14:editId="7BE8F6A3">
            <wp:extent cx="1635010" cy="676275"/>
            <wp:effectExtent l="0" t="0" r="3810" b="0"/>
            <wp:docPr id="14" name="Obraz 14" descr="C:\Users\Espeja 02\Desktop\słoneczna\Desktop\espej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speja 02\Desktop\słoneczna\Desktop\espej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661" cy="687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F12" w:rsidRPr="004B6094" w:rsidRDefault="00745F12" w:rsidP="00745F1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BIURO PROJEKTOWE</w:t>
      </w:r>
    </w:p>
    <w:p w:rsidR="00745F12" w:rsidRDefault="00745F12" w:rsidP="00745F1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ESPEJA</w:t>
      </w:r>
    </w:p>
    <w:p w:rsidR="00745F12" w:rsidRPr="004B6094" w:rsidRDefault="00745F12" w:rsidP="00745F1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UL</w:t>
      </w:r>
      <w:r w:rsidRPr="004B6094">
        <w:rPr>
          <w:rFonts w:ascii="Times New Roman" w:eastAsia="Calibri" w:hAnsi="Times New Roman" w:cs="Times New Roman"/>
          <w:b/>
          <w:sz w:val="24"/>
        </w:rPr>
        <w:t>. GÓRNOŚLĄSKA 8/13</w:t>
      </w:r>
    </w:p>
    <w:p w:rsidR="00745F12" w:rsidRPr="004B6094" w:rsidRDefault="00745F12" w:rsidP="00745F1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62-800 KALISZ</w:t>
      </w:r>
    </w:p>
    <w:p w:rsidR="00C15998" w:rsidRPr="00C15998" w:rsidRDefault="00C15998" w:rsidP="00745F12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60" w:name="_Toc522536380"/>
      <w:bookmarkEnd w:id="59"/>
      <w:r w:rsidRPr="00C15998">
        <w:rPr>
          <w:rFonts w:ascii="Times New Roman" w:eastAsiaTheme="majorEastAsia" w:hAnsi="Times New Roman" w:cs="Times New Roman"/>
          <w:b/>
          <w:sz w:val="24"/>
          <w:szCs w:val="26"/>
        </w:rPr>
        <w:t>Podstawa opracowania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60"/>
    </w:p>
    <w:p w:rsidR="00C15998" w:rsidRPr="00C15998" w:rsidRDefault="00C15998" w:rsidP="00C15998">
      <w:pPr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Podstawą opracowania jest umowa zawarta pomiędzy Gminą Osielsko, a firmą Biuro Projektowe Espeja, ul. Górnośląska 8/13, 62-800 Kalisz.</w:t>
      </w:r>
    </w:p>
    <w:p w:rsidR="00C15998" w:rsidRPr="00C15998" w:rsidRDefault="00C15998" w:rsidP="00745F12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Materiały, na których oparto się podczas projektowania:</w:t>
      </w:r>
    </w:p>
    <w:p w:rsidR="00C15998" w:rsidRPr="00C15998" w:rsidRDefault="00C15998" w:rsidP="00C15998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 xml:space="preserve">mapy sytuacyjno-wysokościowe w skali 1:500, </w:t>
      </w:r>
    </w:p>
    <w:p w:rsidR="00C15998" w:rsidRPr="00C15998" w:rsidRDefault="00C15998" w:rsidP="00C15998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uzgodnienia z inwestorem,</w:t>
      </w:r>
    </w:p>
    <w:p w:rsidR="00C15998" w:rsidRPr="00C15998" w:rsidRDefault="00C15998" w:rsidP="00C15998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ogólna inwentaryzacja w pasie drogowym,</w:t>
      </w:r>
    </w:p>
    <w:p w:rsidR="00C15998" w:rsidRPr="00C15998" w:rsidRDefault="00C15998" w:rsidP="00C15998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mapa ewidencyjna, mapa zasadnicza,</w:t>
      </w:r>
    </w:p>
    <w:p w:rsidR="00C15998" w:rsidRPr="00C15998" w:rsidRDefault="00C15998" w:rsidP="00C15998">
      <w:pPr>
        <w:numPr>
          <w:ilvl w:val="0"/>
          <w:numId w:val="3"/>
        </w:numPr>
        <w:spacing w:after="160" w:line="360" w:lineRule="auto"/>
        <w:ind w:left="357" w:hanging="357"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obowiązujące przepisy prawne i techniczne.</w:t>
      </w:r>
    </w:p>
    <w:p w:rsidR="00C15998" w:rsidRPr="001E0FE3" w:rsidRDefault="00C15998" w:rsidP="00745F12">
      <w:pPr>
        <w:pStyle w:val="Nagwek2"/>
        <w:numPr>
          <w:ilvl w:val="1"/>
          <w:numId w:val="1"/>
        </w:numPr>
        <w:spacing w:before="0" w:after="160" w:line="360" w:lineRule="auto"/>
        <w:ind w:left="714" w:hanging="430"/>
        <w:rPr>
          <w:rFonts w:ascii="Times New Roman" w:hAnsi="Times New Roman" w:cs="Times New Roman"/>
          <w:b/>
          <w:color w:val="auto"/>
          <w:sz w:val="24"/>
        </w:rPr>
      </w:pPr>
      <w:bookmarkStart w:id="61" w:name="_Toc441574567"/>
      <w:bookmarkStart w:id="62" w:name="_Toc450738812"/>
      <w:bookmarkStart w:id="63" w:name="_Toc457297671"/>
      <w:bookmarkStart w:id="64" w:name="_Toc463859599"/>
      <w:bookmarkStart w:id="65" w:name="_Toc466011630"/>
      <w:bookmarkStart w:id="66" w:name="_Toc466051944"/>
      <w:bookmarkStart w:id="67" w:name="_Toc466549669"/>
      <w:bookmarkStart w:id="68" w:name="_Toc508088782"/>
      <w:bookmarkStart w:id="69" w:name="_Toc522536381"/>
      <w:bookmarkStart w:id="70" w:name="_Hlk506541788"/>
      <w:bookmarkEnd w:id="48"/>
      <w:r w:rsidRPr="001E0FE3">
        <w:rPr>
          <w:rFonts w:ascii="Times New Roman" w:hAnsi="Times New Roman" w:cs="Times New Roman"/>
          <w:b/>
          <w:color w:val="auto"/>
          <w:sz w:val="24"/>
        </w:rPr>
        <w:lastRenderedPageBreak/>
        <w:t>Zestawienie działek pod inwestycję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bookmarkEnd w:id="70"/>
    <w:p w:rsidR="00C15998" w:rsidRDefault="00C15998" w:rsidP="00C15998">
      <w:pPr>
        <w:pStyle w:val="Legenda"/>
        <w:keepNext/>
      </w:pPr>
      <w:r>
        <w:t xml:space="preserve">Tabela </w:t>
      </w:r>
      <w:r>
        <w:rPr>
          <w:noProof/>
        </w:rPr>
        <w:fldChar w:fldCharType="begin"/>
      </w:r>
      <w:r>
        <w:rPr>
          <w:noProof/>
        </w:rPr>
        <w:instrText xml:space="preserve"> SEQ Tabela \* ARABIC </w:instrText>
      </w:r>
      <w:r>
        <w:rPr>
          <w:noProof/>
        </w:rPr>
        <w:fldChar w:fldCharType="separate"/>
      </w:r>
      <w:r w:rsidR="00F029A0">
        <w:rPr>
          <w:noProof/>
        </w:rPr>
        <w:t>1</w:t>
      </w:r>
      <w:r>
        <w:rPr>
          <w:noProof/>
        </w:rPr>
        <w:fldChar w:fldCharType="end"/>
      </w:r>
      <w:r>
        <w:t xml:space="preserve"> Zestawienie działek pod inwestycję  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1520"/>
        <w:gridCol w:w="1474"/>
        <w:gridCol w:w="1984"/>
      </w:tblGrid>
      <w:tr w:rsidR="00C15998" w:rsidRPr="009006CE" w:rsidTr="00C15998">
        <w:trPr>
          <w:trHeight w:val="40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Obręb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Gmina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działki</w:t>
            </w:r>
          </w:p>
        </w:tc>
      </w:tr>
      <w:tr w:rsidR="00C15998" w:rsidRPr="009006CE" w:rsidTr="00C15998">
        <w:trPr>
          <w:trHeight w:val="557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 0010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185/3</w:t>
            </w:r>
          </w:p>
        </w:tc>
      </w:tr>
      <w:tr w:rsidR="00C15998" w:rsidRPr="009006CE" w:rsidTr="00C15998">
        <w:trPr>
          <w:trHeight w:val="404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 0010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186/11</w:t>
            </w:r>
          </w:p>
        </w:tc>
      </w:tr>
      <w:tr w:rsidR="00C15998" w:rsidRPr="009006CE" w:rsidTr="00C15998">
        <w:trPr>
          <w:trHeight w:val="404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 0010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236</w:t>
            </w:r>
          </w:p>
        </w:tc>
      </w:tr>
      <w:tr w:rsidR="00C15998" w:rsidRPr="009006CE" w:rsidTr="00C15998">
        <w:trPr>
          <w:trHeight w:val="404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 0010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188/6</w:t>
            </w:r>
          </w:p>
        </w:tc>
      </w:tr>
      <w:tr w:rsidR="00C15998" w:rsidRPr="009006CE" w:rsidTr="00C15998">
        <w:trPr>
          <w:trHeight w:val="465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 0010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860/1</w:t>
            </w:r>
          </w:p>
        </w:tc>
      </w:tr>
    </w:tbl>
    <w:p w:rsidR="00C15998" w:rsidRDefault="00C15998"/>
    <w:p w:rsidR="00C15998" w:rsidRDefault="00C15998" w:rsidP="00C15998">
      <w:pPr>
        <w:pStyle w:val="Legenda"/>
        <w:keepNext/>
      </w:pPr>
      <w:r>
        <w:t xml:space="preserve">Tabela </w:t>
      </w:r>
      <w:r>
        <w:rPr>
          <w:noProof/>
        </w:rPr>
        <w:fldChar w:fldCharType="begin"/>
      </w:r>
      <w:r>
        <w:rPr>
          <w:noProof/>
        </w:rPr>
        <w:instrText xml:space="preserve"> SEQ Tabela \* ARABIC </w:instrText>
      </w:r>
      <w:r>
        <w:rPr>
          <w:noProof/>
        </w:rPr>
        <w:fldChar w:fldCharType="separate"/>
      </w:r>
      <w:r w:rsidR="00F029A0">
        <w:rPr>
          <w:noProof/>
        </w:rPr>
        <w:t>2</w:t>
      </w:r>
      <w:r>
        <w:rPr>
          <w:noProof/>
        </w:rPr>
        <w:fldChar w:fldCharType="end"/>
      </w:r>
      <w:r>
        <w:t xml:space="preserve"> Zestawienie działek pod inwestycję przewidzianych do podziału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1520"/>
        <w:gridCol w:w="1474"/>
        <w:gridCol w:w="1984"/>
      </w:tblGrid>
      <w:tr w:rsidR="00C15998" w:rsidRPr="009006CE" w:rsidTr="005546CC">
        <w:trPr>
          <w:trHeight w:val="40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Obręb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Gmina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działki</w:t>
            </w:r>
          </w:p>
        </w:tc>
      </w:tr>
      <w:tr w:rsidR="00C15998" w:rsidRPr="009006CE" w:rsidTr="00AB4B30">
        <w:trPr>
          <w:trHeight w:val="34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 0010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183/9</w:t>
            </w:r>
          </w:p>
        </w:tc>
      </w:tr>
      <w:tr w:rsidR="00C15998" w:rsidRPr="009006CE" w:rsidTr="005546CC">
        <w:trPr>
          <w:trHeight w:val="404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 0010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185/2</w:t>
            </w:r>
          </w:p>
        </w:tc>
      </w:tr>
      <w:tr w:rsidR="00C15998" w:rsidRPr="009006CE" w:rsidTr="005546CC">
        <w:trPr>
          <w:trHeight w:val="404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 0010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187/3</w:t>
            </w:r>
          </w:p>
        </w:tc>
      </w:tr>
    </w:tbl>
    <w:p w:rsidR="00C15998" w:rsidRPr="00C15998" w:rsidRDefault="00C15998">
      <w:pPr>
        <w:rPr>
          <w:sz w:val="16"/>
        </w:rPr>
      </w:pPr>
    </w:p>
    <w:p w:rsidR="00C15998" w:rsidRPr="00C15998" w:rsidRDefault="00C15998" w:rsidP="00745F12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71" w:name="_Toc441574568"/>
      <w:bookmarkStart w:id="72" w:name="_Toc450738813"/>
      <w:bookmarkStart w:id="73" w:name="_Toc457297672"/>
      <w:bookmarkStart w:id="74" w:name="_Toc463859600"/>
      <w:bookmarkStart w:id="75" w:name="_Toc466011631"/>
      <w:bookmarkStart w:id="76" w:name="_Toc466051945"/>
      <w:bookmarkStart w:id="77" w:name="_Toc466549670"/>
      <w:bookmarkStart w:id="78" w:name="_Toc508088783"/>
      <w:bookmarkStart w:id="79" w:name="_Toc522536382"/>
      <w:bookmarkStart w:id="80" w:name="_Hlk506542154"/>
      <w:r w:rsidRPr="00C15998">
        <w:rPr>
          <w:rFonts w:ascii="Times New Roman" w:eastAsiaTheme="majorEastAsia" w:hAnsi="Times New Roman" w:cs="Times New Roman"/>
          <w:b/>
          <w:sz w:val="24"/>
          <w:szCs w:val="26"/>
        </w:rPr>
        <w:t>Podstawowy zakres inwestycji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C15998" w:rsidRPr="00C15998" w:rsidRDefault="00C15998" w:rsidP="00C159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Przedmiotem niniejszego opracowania pt.: ”Budowa ulic</w:t>
      </w:r>
      <w:r>
        <w:rPr>
          <w:rFonts w:ascii="Times New Roman" w:hAnsi="Times New Roman" w:cs="Times New Roman"/>
          <w:sz w:val="24"/>
        </w:rPr>
        <w:t>y</w:t>
      </w:r>
      <w:r w:rsidRPr="00C1599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Grabowej w Osielsku</w:t>
      </w:r>
      <w:r w:rsidRPr="00C15998">
        <w:rPr>
          <w:rFonts w:ascii="Times New Roman" w:hAnsi="Times New Roman" w:cs="Times New Roman"/>
          <w:sz w:val="24"/>
        </w:rPr>
        <w:t>” jest inwestycja obejmująca swoim zakresem:</w:t>
      </w:r>
    </w:p>
    <w:p w:rsidR="00C15998" w:rsidRPr="00C15998" w:rsidRDefault="00C15998" w:rsidP="00C15998">
      <w:pPr>
        <w:numPr>
          <w:ilvl w:val="0"/>
          <w:numId w:val="4"/>
        </w:numPr>
        <w:spacing w:after="160" w:line="360" w:lineRule="auto"/>
        <w:contextualSpacing/>
        <w:jc w:val="both"/>
      </w:pPr>
      <w:r w:rsidRPr="00C15998">
        <w:rPr>
          <w:rFonts w:ascii="Times New Roman" w:hAnsi="Times New Roman" w:cs="Times New Roman"/>
          <w:sz w:val="24"/>
        </w:rPr>
        <w:t xml:space="preserve">wykonanie jezdni z </w:t>
      </w:r>
      <w:r w:rsidR="00AB4B30">
        <w:rPr>
          <w:rFonts w:ascii="Times New Roman" w:hAnsi="Times New Roman" w:cs="Times New Roman"/>
          <w:sz w:val="24"/>
        </w:rPr>
        <w:t>kostki brukowej o szerokości 5,0</w:t>
      </w:r>
      <w:r w:rsidRPr="00C15998">
        <w:rPr>
          <w:rFonts w:ascii="Times New Roman" w:hAnsi="Times New Roman" w:cs="Times New Roman"/>
          <w:sz w:val="24"/>
        </w:rPr>
        <w:t>0 m</w:t>
      </w:r>
    </w:p>
    <w:p w:rsidR="00C15998" w:rsidRPr="00C15998" w:rsidRDefault="00C15998" w:rsidP="00C15998">
      <w:pPr>
        <w:numPr>
          <w:ilvl w:val="0"/>
          <w:numId w:val="4"/>
        </w:numPr>
        <w:spacing w:after="160" w:line="360" w:lineRule="auto"/>
        <w:contextualSpacing/>
        <w:jc w:val="both"/>
      </w:pPr>
      <w:r w:rsidRPr="00C15998">
        <w:rPr>
          <w:rFonts w:ascii="Times New Roman" w:hAnsi="Times New Roman" w:cs="Times New Roman"/>
          <w:sz w:val="24"/>
        </w:rPr>
        <w:t>wykonanie poboczy wzmocnionych kruszywem o szerokości 0,75 m,</w:t>
      </w:r>
    </w:p>
    <w:p w:rsidR="00C15998" w:rsidRPr="00C15998" w:rsidRDefault="00C15998" w:rsidP="00C15998">
      <w:pPr>
        <w:numPr>
          <w:ilvl w:val="0"/>
          <w:numId w:val="4"/>
        </w:numPr>
        <w:spacing w:after="160" w:line="360" w:lineRule="auto"/>
        <w:contextualSpacing/>
        <w:jc w:val="both"/>
      </w:pPr>
      <w:r w:rsidRPr="00C15998">
        <w:rPr>
          <w:rFonts w:ascii="Times New Roman" w:hAnsi="Times New Roman" w:cs="Times New Roman"/>
          <w:sz w:val="24"/>
        </w:rPr>
        <w:t>wykonanie zjazdów indywidualnych z kostki brukowej betonowej,</w:t>
      </w:r>
    </w:p>
    <w:p w:rsidR="00C15998" w:rsidRPr="00C15998" w:rsidRDefault="00C15998" w:rsidP="00C15998">
      <w:pPr>
        <w:numPr>
          <w:ilvl w:val="0"/>
          <w:numId w:val="4"/>
        </w:numPr>
        <w:spacing w:after="160" w:line="360" w:lineRule="auto"/>
        <w:contextualSpacing/>
        <w:jc w:val="both"/>
      </w:pPr>
      <w:r w:rsidRPr="00C15998">
        <w:rPr>
          <w:rFonts w:ascii="Times New Roman" w:hAnsi="Times New Roman" w:cs="Times New Roman"/>
          <w:sz w:val="24"/>
        </w:rPr>
        <w:t xml:space="preserve">wykonanie obrzeży betonowych, </w:t>
      </w:r>
    </w:p>
    <w:p w:rsidR="00C15998" w:rsidRPr="00C15998" w:rsidRDefault="00C15998" w:rsidP="00C15998">
      <w:pPr>
        <w:numPr>
          <w:ilvl w:val="0"/>
          <w:numId w:val="4"/>
        </w:numPr>
        <w:spacing w:after="160" w:line="360" w:lineRule="auto"/>
        <w:contextualSpacing/>
        <w:jc w:val="both"/>
      </w:pPr>
      <w:r w:rsidRPr="00C15998">
        <w:rPr>
          <w:rFonts w:ascii="Times New Roman" w:hAnsi="Times New Roman" w:cs="Times New Roman"/>
          <w:sz w:val="24"/>
        </w:rPr>
        <w:t>wykonanie oporników betonowych,</w:t>
      </w:r>
    </w:p>
    <w:p w:rsidR="00C15998" w:rsidRPr="00C15998" w:rsidRDefault="00C15998" w:rsidP="00AB4B30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wykonanie regulacji pionowej elementów infrastruktury podziemnej,</w:t>
      </w:r>
    </w:p>
    <w:p w:rsidR="00C15998" w:rsidRPr="00C15998" w:rsidRDefault="00C15998" w:rsidP="00C15998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 xml:space="preserve">wykonanie </w:t>
      </w:r>
      <w:r w:rsidR="00AB4B30">
        <w:rPr>
          <w:rFonts w:ascii="Times New Roman" w:hAnsi="Times New Roman" w:cs="Times New Roman"/>
          <w:sz w:val="24"/>
        </w:rPr>
        <w:t>rowów przydrożnych,</w:t>
      </w:r>
    </w:p>
    <w:p w:rsidR="00AB4B30" w:rsidRDefault="00C15998" w:rsidP="00AB4B30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 xml:space="preserve">wykonanie </w:t>
      </w:r>
      <w:bookmarkEnd w:id="80"/>
      <w:r w:rsidR="00AB4B30">
        <w:rPr>
          <w:rFonts w:ascii="Times New Roman" w:hAnsi="Times New Roman" w:cs="Times New Roman"/>
          <w:sz w:val="24"/>
        </w:rPr>
        <w:t>przepustu drogowego HDPE ɸ600 mm,</w:t>
      </w:r>
    </w:p>
    <w:p w:rsidR="00C15998" w:rsidRDefault="00AB4B30" w:rsidP="00AB4B30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wykonanie ścieku </w:t>
      </w:r>
      <w:proofErr w:type="spellStart"/>
      <w:r>
        <w:rPr>
          <w:rFonts w:ascii="Times New Roman" w:hAnsi="Times New Roman" w:cs="Times New Roman"/>
          <w:sz w:val="24"/>
        </w:rPr>
        <w:t>przykrawężnikowego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</w:p>
    <w:p w:rsidR="00AB4B30" w:rsidRDefault="00AB4B30" w:rsidP="00AB4B30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wykonanie rur osłonowych na sieci teletechnicznej,</w:t>
      </w:r>
    </w:p>
    <w:p w:rsidR="00AB4B30" w:rsidRDefault="00AB4B30" w:rsidP="00AB4B30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wykonanie umocnienia rowu kamieniem polnym,</w:t>
      </w:r>
    </w:p>
    <w:p w:rsidR="003B787F" w:rsidRPr="00C15998" w:rsidRDefault="003B787F" w:rsidP="00AB4B30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oczyszczenie i odmulenie istniejącego rowu melioracyjnego.</w:t>
      </w:r>
    </w:p>
    <w:p w:rsidR="00C15998" w:rsidRDefault="00C15998"/>
    <w:p w:rsidR="00AB4B30" w:rsidRDefault="00AB4B30"/>
    <w:p w:rsidR="00AB4B30" w:rsidRPr="00AB4B30" w:rsidRDefault="00AB4B30" w:rsidP="00745F12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81" w:name="_Toc441574569"/>
      <w:bookmarkStart w:id="82" w:name="_Toc450738815"/>
      <w:bookmarkStart w:id="83" w:name="_Toc457297674"/>
      <w:bookmarkStart w:id="84" w:name="_Toc463859601"/>
      <w:bookmarkStart w:id="85" w:name="_Toc466011632"/>
      <w:bookmarkStart w:id="86" w:name="_Toc466051946"/>
      <w:bookmarkStart w:id="87" w:name="_Toc466549671"/>
      <w:bookmarkStart w:id="88" w:name="_Toc508088784"/>
      <w:bookmarkStart w:id="89" w:name="_Toc522536383"/>
      <w:bookmarkStart w:id="90" w:name="_Hlk506543116"/>
      <w:r w:rsidRPr="00AB4B30">
        <w:rPr>
          <w:rFonts w:ascii="Times New Roman" w:eastAsiaTheme="majorEastAsia" w:hAnsi="Times New Roman" w:cs="Times New Roman"/>
          <w:b/>
          <w:sz w:val="24"/>
          <w:szCs w:val="26"/>
        </w:rPr>
        <w:lastRenderedPageBreak/>
        <w:t>Stan istniejący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bookmarkEnd w:id="90"/>
    <w:p w:rsidR="00AB4B30" w:rsidRPr="00AB4B30" w:rsidRDefault="00AB4B30" w:rsidP="00AB4B3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 xml:space="preserve">Przedmiotowa ulica znajduje się we wschodniej części gminy Osielsko. Teren jest częściowo zabudowany. W obecnym stanie na przedmiotowym terenie znajduje się jezdnia </w:t>
      </w:r>
      <w:r w:rsidRPr="00AB4B30">
        <w:rPr>
          <w:rFonts w:ascii="Times New Roman" w:hAnsi="Times New Roman" w:cs="Times New Roman"/>
          <w:sz w:val="24"/>
        </w:rPr>
        <w:br/>
        <w:t>o nawierzchni gruntowej z licznymi nierównościami. Początek opracowania ma miejsce przed skrzyżowaniem z ulicą Wiązową, zaś koniec na skrzyżowaniu z ulicą Wierzbową.</w:t>
      </w:r>
    </w:p>
    <w:p w:rsidR="00AB4B30" w:rsidRPr="00AB4B30" w:rsidRDefault="00AB4B30" w:rsidP="00AB4B30">
      <w:pPr>
        <w:spacing w:before="100" w:beforeAutospacing="1" w:line="360" w:lineRule="auto"/>
        <w:ind w:left="17" w:firstLine="709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W pobliżu budowanej drogi występują sieci:</w:t>
      </w:r>
    </w:p>
    <w:p w:rsidR="00AB4B30" w:rsidRPr="00AB4B30" w:rsidRDefault="00AB4B30" w:rsidP="00FB0E53">
      <w:pPr>
        <w:spacing w:before="100" w:beforeAutospacing="1" w:line="360" w:lineRule="auto"/>
        <w:ind w:left="17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energetyczna,</w:t>
      </w:r>
    </w:p>
    <w:p w:rsidR="00AB4B30" w:rsidRPr="00AB4B30" w:rsidRDefault="00AB4B30" w:rsidP="00FB0E53">
      <w:pPr>
        <w:spacing w:before="100" w:beforeAutospacing="1" w:line="360" w:lineRule="auto"/>
        <w:ind w:left="17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wodociągowa,</w:t>
      </w:r>
    </w:p>
    <w:p w:rsidR="00AB4B30" w:rsidRPr="00AB4B30" w:rsidRDefault="00AB4B30" w:rsidP="00FB0E53">
      <w:pPr>
        <w:spacing w:before="100" w:beforeAutospacing="1" w:line="360" w:lineRule="auto"/>
        <w:ind w:left="17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gazowa,</w:t>
      </w:r>
    </w:p>
    <w:p w:rsidR="00AB4B30" w:rsidRPr="00AB4B30" w:rsidRDefault="00AB4B30" w:rsidP="00FB0E53">
      <w:pPr>
        <w:spacing w:line="360" w:lineRule="auto"/>
        <w:ind w:left="15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teletechniczna,</w:t>
      </w:r>
    </w:p>
    <w:p w:rsidR="00AB4B30" w:rsidRPr="00AB4B30" w:rsidRDefault="00AB4B30" w:rsidP="00AB4B30">
      <w:pPr>
        <w:spacing w:after="160" w:line="360" w:lineRule="auto"/>
        <w:ind w:left="403" w:hanging="403"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kanalizacja sanitarna.</w:t>
      </w:r>
    </w:p>
    <w:p w:rsidR="00AB4B30" w:rsidRPr="009C38C4" w:rsidRDefault="00AB4B30" w:rsidP="00745F12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91" w:name="_Toc441574571"/>
      <w:bookmarkStart w:id="92" w:name="_Toc450738817"/>
      <w:bookmarkStart w:id="93" w:name="_Toc457297676"/>
      <w:bookmarkStart w:id="94" w:name="_Toc463859603"/>
      <w:bookmarkStart w:id="95" w:name="_Toc466011633"/>
      <w:bookmarkStart w:id="96" w:name="_Toc466051948"/>
      <w:bookmarkStart w:id="97" w:name="_Toc466549673"/>
      <w:bookmarkStart w:id="98" w:name="_Toc508088786"/>
      <w:bookmarkStart w:id="99" w:name="_Toc522536384"/>
      <w:bookmarkStart w:id="100" w:name="_Hlk506544322"/>
      <w:r w:rsidRPr="009C38C4">
        <w:rPr>
          <w:rFonts w:ascii="Times New Roman" w:hAnsi="Times New Roman" w:cs="Times New Roman"/>
          <w:b/>
          <w:sz w:val="24"/>
        </w:rPr>
        <w:t>CHARAKTERYSTYKA OBIEKTU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bookmarkEnd w:id="100"/>
    <w:p w:rsidR="00AB4B30" w:rsidRPr="00AB4B30" w:rsidRDefault="00AB4B30" w:rsidP="00AB4B30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</w:rPr>
      </w:pPr>
      <w:r w:rsidRPr="00AB4B30">
        <w:rPr>
          <w:rFonts w:ascii="Times New Roman" w:eastAsia="Calibri" w:hAnsi="Times New Roman" w:cs="Times New Roman"/>
          <w:sz w:val="24"/>
        </w:rPr>
        <w:t>Parametry projektowanej jezdni:</w:t>
      </w:r>
    </w:p>
    <w:p w:rsidR="00AB4B30" w:rsidRPr="00AB4B30" w:rsidRDefault="00AB4B30" w:rsidP="00AB4B30">
      <w:pPr>
        <w:numPr>
          <w:ilvl w:val="0"/>
          <w:numId w:val="7"/>
        </w:numPr>
        <w:tabs>
          <w:tab w:val="left" w:pos="780"/>
        </w:tabs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AB4B30">
        <w:rPr>
          <w:rFonts w:ascii="Times New Roman" w:eastAsia="Calibri" w:hAnsi="Times New Roman" w:cs="Times New Roman"/>
          <w:sz w:val="24"/>
        </w:rPr>
        <w:t>kategoria ruchu: KR2</w:t>
      </w:r>
    </w:p>
    <w:p w:rsidR="00AB4B30" w:rsidRPr="00AB4B30" w:rsidRDefault="00AB4B30" w:rsidP="00AB4B30">
      <w:pPr>
        <w:numPr>
          <w:ilvl w:val="0"/>
          <w:numId w:val="7"/>
        </w:numPr>
        <w:tabs>
          <w:tab w:val="left" w:pos="780"/>
        </w:tabs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AB4B30">
        <w:rPr>
          <w:rFonts w:ascii="Times New Roman" w:eastAsia="Calibri" w:hAnsi="Times New Roman" w:cs="Times New Roman"/>
          <w:sz w:val="24"/>
        </w:rPr>
        <w:t>klasa drogi: D</w:t>
      </w:r>
    </w:p>
    <w:p w:rsidR="00AB4B30" w:rsidRPr="00AB4B30" w:rsidRDefault="00AB4B30" w:rsidP="00AB4B30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pochylenie poprzeczne: jednos</w:t>
      </w:r>
      <w:bookmarkStart w:id="101" w:name="_GoBack"/>
      <w:bookmarkEnd w:id="101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tronne 2%,</w:t>
      </w:r>
    </w:p>
    <w:p w:rsidR="00AB4B30" w:rsidRPr="00AB4B30" w:rsidRDefault="00AB4B30" w:rsidP="00AB4B30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szerokość jezdni: 5,00 m</w:t>
      </w:r>
    </w:p>
    <w:p w:rsidR="00AB4B30" w:rsidRPr="00AB4B30" w:rsidRDefault="00AB4B30" w:rsidP="00AB4B30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przekrój poprzeczny: 1x2,</w:t>
      </w:r>
    </w:p>
    <w:p w:rsidR="00AB4B30" w:rsidRPr="00AB4B30" w:rsidRDefault="00AB4B30" w:rsidP="00AB4B30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typ przekroju: uliczny, </w:t>
      </w:r>
    </w:p>
    <w:p w:rsidR="00AB4B30" w:rsidRPr="00AB4B30" w:rsidRDefault="00AB4B30" w:rsidP="00AB4B30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szerokość pobocza: 0,75 m,</w:t>
      </w:r>
    </w:p>
    <w:p w:rsidR="00AB4B30" w:rsidRPr="00AB4B30" w:rsidRDefault="00AB4B30" w:rsidP="00AB4B30">
      <w:pPr>
        <w:numPr>
          <w:ilvl w:val="0"/>
          <w:numId w:val="6"/>
        </w:numPr>
        <w:tabs>
          <w:tab w:val="left" w:pos="780"/>
        </w:tabs>
        <w:spacing w:after="0" w:line="360" w:lineRule="auto"/>
        <w:ind w:left="714" w:hanging="357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nośność: 80 </w:t>
      </w:r>
      <w:proofErr w:type="spellStart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kN</w:t>
      </w:r>
      <w:proofErr w:type="spellEnd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/ oś</w:t>
      </w:r>
    </w:p>
    <w:p w:rsidR="00AB4B30" w:rsidRPr="00AB4B30" w:rsidRDefault="00AB4B30" w:rsidP="00AB4B30">
      <w:pPr>
        <w:numPr>
          <w:ilvl w:val="0"/>
          <w:numId w:val="6"/>
        </w:numPr>
        <w:tabs>
          <w:tab w:val="left" w:pos="780"/>
        </w:tabs>
        <w:spacing w:after="0" w:line="360" w:lineRule="auto"/>
        <w:ind w:left="714" w:hanging="357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prędkość projektowa: 30 km/h</w:t>
      </w:r>
    </w:p>
    <w:p w:rsidR="00AB4B30" w:rsidRPr="00AB4B30" w:rsidRDefault="00AB4B30" w:rsidP="00AB4B30">
      <w:pPr>
        <w:numPr>
          <w:ilvl w:val="0"/>
          <w:numId w:val="8"/>
        </w:numPr>
        <w:tabs>
          <w:tab w:val="left" w:pos="780"/>
        </w:tabs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warunki wodne: dobre,</w:t>
      </w:r>
    </w:p>
    <w:p w:rsidR="00AB4B30" w:rsidRPr="00AB4B30" w:rsidRDefault="00AB4B30" w:rsidP="00AB4B30">
      <w:pPr>
        <w:numPr>
          <w:ilvl w:val="0"/>
          <w:numId w:val="8"/>
        </w:numPr>
        <w:tabs>
          <w:tab w:val="left" w:pos="780"/>
        </w:tabs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podłoże klasy G</w:t>
      </w:r>
      <w:r w:rsidR="009E2F90">
        <w:rPr>
          <w:rFonts w:ascii="Times New Roman" w:eastAsia="Arial" w:hAnsi="Times New Roman" w:cs="Times New Roman"/>
          <w:sz w:val="24"/>
          <w:szCs w:val="24"/>
          <w:lang w:eastAsia="pl-PL"/>
        </w:rPr>
        <w:t>4,</w:t>
      </w:r>
    </w:p>
    <w:p w:rsidR="00AB4B30" w:rsidRPr="00AB4B30" w:rsidRDefault="00AB4B30" w:rsidP="00745F12">
      <w:pPr>
        <w:numPr>
          <w:ilvl w:val="0"/>
          <w:numId w:val="8"/>
        </w:numPr>
        <w:tabs>
          <w:tab w:val="left" w:pos="780"/>
        </w:tabs>
        <w:suppressAutoHyphens/>
        <w:autoSpaceDN w:val="0"/>
        <w:spacing w:after="120" w:line="360" w:lineRule="auto"/>
        <w:ind w:left="714" w:hanging="357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kategoria geotechniczna: I</w:t>
      </w:r>
    </w:p>
    <w:p w:rsidR="00AB4B30" w:rsidRPr="001E0FE3" w:rsidRDefault="00AB4B30" w:rsidP="00745F12">
      <w:pPr>
        <w:pStyle w:val="Nagwek2"/>
        <w:numPr>
          <w:ilvl w:val="1"/>
          <w:numId w:val="1"/>
        </w:numPr>
        <w:spacing w:before="0" w:line="360" w:lineRule="auto"/>
        <w:ind w:left="715" w:hanging="431"/>
        <w:rPr>
          <w:rFonts w:ascii="Times New Roman" w:hAnsi="Times New Roman" w:cs="Times New Roman"/>
          <w:b/>
          <w:color w:val="auto"/>
          <w:sz w:val="24"/>
        </w:rPr>
      </w:pPr>
      <w:bookmarkStart w:id="102" w:name="_Toc441574572"/>
      <w:bookmarkStart w:id="103" w:name="_Toc450738818"/>
      <w:bookmarkStart w:id="104" w:name="_Toc457297677"/>
      <w:bookmarkStart w:id="105" w:name="_Toc466011634"/>
      <w:bookmarkStart w:id="106" w:name="_Toc466051949"/>
      <w:bookmarkStart w:id="107" w:name="_Toc466549674"/>
      <w:bookmarkStart w:id="108" w:name="_Toc508088787"/>
      <w:bookmarkStart w:id="109" w:name="_Toc522536385"/>
      <w:bookmarkStart w:id="110" w:name="_Hlk506545169"/>
      <w:r w:rsidRPr="001E0FE3">
        <w:rPr>
          <w:rFonts w:ascii="Times New Roman" w:hAnsi="Times New Roman" w:cs="Times New Roman"/>
          <w:b/>
          <w:color w:val="auto"/>
          <w:sz w:val="24"/>
        </w:rPr>
        <w:t>Opis trasy w planie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bookmarkEnd w:id="110"/>
    <w:p w:rsidR="00552179" w:rsidRPr="009A5411" w:rsidRDefault="00552179" w:rsidP="00552179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43100">
        <w:rPr>
          <w:rFonts w:ascii="Times New Roman" w:hAnsi="Times New Roman" w:cs="Times New Roman"/>
          <w:sz w:val="24"/>
        </w:rPr>
        <w:t xml:space="preserve">Przebieg </w:t>
      </w:r>
      <w:r>
        <w:rPr>
          <w:rFonts w:ascii="Times New Roman" w:hAnsi="Times New Roman" w:cs="Times New Roman"/>
          <w:sz w:val="24"/>
        </w:rPr>
        <w:t>budowanej</w:t>
      </w:r>
      <w:r w:rsidRPr="00D43100">
        <w:rPr>
          <w:rFonts w:ascii="Times New Roman" w:hAnsi="Times New Roman" w:cs="Times New Roman"/>
          <w:sz w:val="24"/>
        </w:rPr>
        <w:t xml:space="preserve"> trasy pokazano na planie sytuacyjnym.</w:t>
      </w:r>
      <w:r w:rsidRPr="00552179">
        <w:rPr>
          <w:rFonts w:ascii="Times New Roman" w:hAnsi="Times New Roman" w:cs="Times New Roman"/>
          <w:sz w:val="24"/>
        </w:rPr>
        <w:t xml:space="preserve"> Początek</w:t>
      </w:r>
      <w:r>
        <w:rPr>
          <w:rFonts w:ascii="Times New Roman" w:hAnsi="Times New Roman" w:cs="Times New Roman"/>
          <w:sz w:val="24"/>
        </w:rPr>
        <w:t xml:space="preserve"> opracowania</w:t>
      </w:r>
      <w:r w:rsidRPr="00552179">
        <w:rPr>
          <w:rFonts w:ascii="Times New Roman" w:hAnsi="Times New Roman" w:cs="Times New Roman"/>
          <w:sz w:val="24"/>
        </w:rPr>
        <w:t xml:space="preserve"> ulicy </w:t>
      </w:r>
      <w:r>
        <w:rPr>
          <w:rFonts w:ascii="Times New Roman" w:hAnsi="Times New Roman" w:cs="Times New Roman"/>
          <w:sz w:val="24"/>
        </w:rPr>
        <w:t xml:space="preserve">Grabowej </w:t>
      </w:r>
      <w:r w:rsidRPr="00552179">
        <w:rPr>
          <w:rFonts w:ascii="Times New Roman" w:hAnsi="Times New Roman" w:cs="Times New Roman"/>
          <w:sz w:val="24"/>
        </w:rPr>
        <w:t xml:space="preserve">ma miejsce </w:t>
      </w:r>
      <w:r>
        <w:rPr>
          <w:rFonts w:ascii="Times New Roman" w:hAnsi="Times New Roman" w:cs="Times New Roman"/>
          <w:sz w:val="24"/>
        </w:rPr>
        <w:t>przed</w:t>
      </w:r>
      <w:r w:rsidRPr="0055217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</w:t>
      </w:r>
      <w:r w:rsidRPr="00552179">
        <w:rPr>
          <w:rFonts w:ascii="Times New Roman" w:hAnsi="Times New Roman" w:cs="Times New Roman"/>
          <w:sz w:val="24"/>
        </w:rPr>
        <w:t>krzyżowani</w:t>
      </w:r>
      <w:r>
        <w:rPr>
          <w:rFonts w:ascii="Times New Roman" w:hAnsi="Times New Roman" w:cs="Times New Roman"/>
          <w:sz w:val="24"/>
        </w:rPr>
        <w:t>em</w:t>
      </w:r>
      <w:r w:rsidRPr="00552179">
        <w:rPr>
          <w:rFonts w:ascii="Times New Roman" w:hAnsi="Times New Roman" w:cs="Times New Roman"/>
          <w:sz w:val="24"/>
        </w:rPr>
        <w:t xml:space="preserve"> z ulicą </w:t>
      </w:r>
      <w:r>
        <w:rPr>
          <w:rFonts w:ascii="Times New Roman" w:hAnsi="Times New Roman" w:cs="Times New Roman"/>
          <w:sz w:val="24"/>
        </w:rPr>
        <w:t>Wiązową</w:t>
      </w:r>
      <w:r w:rsidRPr="00552179">
        <w:rPr>
          <w:rFonts w:ascii="Times New Roman" w:hAnsi="Times New Roman" w:cs="Times New Roman"/>
          <w:sz w:val="24"/>
        </w:rPr>
        <w:t xml:space="preserve">, koniec zaś na skrzyżowaniu z ulicą </w:t>
      </w:r>
      <w:r>
        <w:rPr>
          <w:rFonts w:ascii="Times New Roman" w:hAnsi="Times New Roman" w:cs="Times New Roman"/>
          <w:sz w:val="24"/>
        </w:rPr>
        <w:t>Wierzbową</w:t>
      </w:r>
      <w:r w:rsidRPr="00552179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Długość trasy wynosi 207 m.</w:t>
      </w:r>
      <w:r w:rsidRPr="005D7D09">
        <w:rPr>
          <w:rFonts w:ascii="Times New Roman" w:hAnsi="Times New Roman" w:cs="Times New Roman"/>
          <w:sz w:val="24"/>
          <w:szCs w:val="24"/>
        </w:rPr>
        <w:t xml:space="preserve"> </w:t>
      </w:r>
      <w:r w:rsidRPr="00630369">
        <w:rPr>
          <w:rFonts w:ascii="Times New Roman" w:hAnsi="Times New Roman" w:cs="Times New Roman"/>
          <w:sz w:val="24"/>
          <w:szCs w:val="24"/>
        </w:rPr>
        <w:t xml:space="preserve">Szerokość </w:t>
      </w:r>
      <w:r w:rsidR="00DC1C76">
        <w:rPr>
          <w:rFonts w:ascii="Times New Roman" w:hAnsi="Times New Roman" w:cs="Times New Roman"/>
          <w:sz w:val="24"/>
          <w:szCs w:val="24"/>
        </w:rPr>
        <w:t>jezdni</w:t>
      </w:r>
      <w:r w:rsidRPr="00630369">
        <w:rPr>
          <w:rFonts w:ascii="Times New Roman" w:hAnsi="Times New Roman" w:cs="Times New Roman"/>
          <w:sz w:val="24"/>
          <w:szCs w:val="24"/>
        </w:rPr>
        <w:t xml:space="preserve"> będzie </w:t>
      </w:r>
      <w:r>
        <w:rPr>
          <w:rFonts w:ascii="Times New Roman" w:hAnsi="Times New Roman" w:cs="Times New Roman"/>
          <w:sz w:val="24"/>
          <w:szCs w:val="24"/>
        </w:rPr>
        <w:t>wynosić 5,00</w:t>
      </w:r>
      <w:r w:rsidRPr="00630369">
        <w:rPr>
          <w:rFonts w:ascii="Times New Roman" w:hAnsi="Times New Roman" w:cs="Times New Roman"/>
          <w:sz w:val="24"/>
          <w:szCs w:val="24"/>
        </w:rPr>
        <w:t xml:space="preserve"> m.</w:t>
      </w:r>
    </w:p>
    <w:p w:rsidR="00AB4B30" w:rsidRDefault="00AB4B30" w:rsidP="0055217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52179" w:rsidRDefault="00552179" w:rsidP="0055217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pStyle w:val="Legenda"/>
        <w:keepNext/>
      </w:pPr>
      <w:r>
        <w:lastRenderedPageBreak/>
        <w:t xml:space="preserve">Tabela </w:t>
      </w:r>
      <w:r w:rsidR="00745F12">
        <w:rPr>
          <w:noProof/>
        </w:rPr>
        <w:fldChar w:fldCharType="begin"/>
      </w:r>
      <w:r w:rsidR="00745F12">
        <w:rPr>
          <w:noProof/>
        </w:rPr>
        <w:instrText xml:space="preserve"> SEQ Tabela \* ARABIC </w:instrText>
      </w:r>
      <w:r w:rsidR="00745F12">
        <w:rPr>
          <w:noProof/>
        </w:rPr>
        <w:fldChar w:fldCharType="separate"/>
      </w:r>
      <w:r w:rsidR="00F029A0">
        <w:rPr>
          <w:noProof/>
        </w:rPr>
        <w:t>3</w:t>
      </w:r>
      <w:r w:rsidR="00745F12">
        <w:rPr>
          <w:noProof/>
        </w:rPr>
        <w:fldChar w:fldCharType="end"/>
      </w:r>
      <w:r>
        <w:t xml:space="preserve"> Zestawienie elementów geometrycznych trasy</w:t>
      </w:r>
    </w:p>
    <w:tbl>
      <w:tblPr>
        <w:tblW w:w="93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2173"/>
        <w:gridCol w:w="1712"/>
        <w:gridCol w:w="1870"/>
        <w:gridCol w:w="994"/>
        <w:gridCol w:w="994"/>
        <w:gridCol w:w="1215"/>
      </w:tblGrid>
      <w:tr w:rsidR="00552179" w:rsidRPr="002C3781" w:rsidTr="005546CC">
        <w:trPr>
          <w:trHeight w:val="342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546CC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6"/>
                <w:szCs w:val="28"/>
                <w:lang w:eastAsia="pl-PL"/>
              </w:rPr>
              <w:t>ul. Grabowa</w:t>
            </w:r>
          </w:p>
        </w:tc>
      </w:tr>
      <w:tr w:rsidR="00552179" w:rsidRPr="002C3781" w:rsidTr="00745F12">
        <w:trPr>
          <w:trHeight w:val="865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Nr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Element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Początek łuku kołowego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Koniec łuku kołowego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Kąt zwrotu [g]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Długość łuku [m]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Promień łuku R [m]</w:t>
            </w: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Początek trasy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0+000,00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0+000,00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</w:t>
            </w:r>
            <w:r>
              <w:rPr>
                <w:rFonts w:ascii="Calibri" w:eastAsia="Times New Roman" w:hAnsi="Calibri" w:cs="Calibri"/>
                <w:lang w:eastAsia="pl-PL"/>
              </w:rPr>
              <w:t>001,00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2179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0+001,00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2,6655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8,374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200,000</w:t>
            </w: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0+009,37</w:t>
            </w: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0+009,37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0+026,43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2179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0+026,43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552179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552179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1,8491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8,714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300,000</w:t>
            </w: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0+035,14</w:t>
            </w: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0+035,14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0+084,25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2179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0+084,25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1,4814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6,981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300,000</w:t>
            </w: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0+091,23</w:t>
            </w: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2179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2179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0+091,23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0+124,46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2179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0+124,46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1,2858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6,059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300,000</w:t>
            </w: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0+130,52</w:t>
            </w: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2179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2179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0+130,52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0+206,52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46CC">
        <w:trPr>
          <w:trHeight w:val="195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KT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0+206,52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552179" w:rsidRPr="00552179" w:rsidRDefault="00552179" w:rsidP="00552179">
      <w:pPr>
        <w:spacing w:line="360" w:lineRule="auto"/>
        <w:ind w:firstLine="709"/>
        <w:jc w:val="both"/>
        <w:rPr>
          <w:rFonts w:ascii="Times New Roman" w:hAnsi="Times New Roman" w:cs="Times New Roman"/>
          <w:sz w:val="12"/>
        </w:rPr>
      </w:pPr>
    </w:p>
    <w:p w:rsidR="00552179" w:rsidRPr="001E0FE3" w:rsidRDefault="00552179" w:rsidP="00745F12">
      <w:pPr>
        <w:pStyle w:val="Nagwek2"/>
        <w:numPr>
          <w:ilvl w:val="1"/>
          <w:numId w:val="1"/>
        </w:numPr>
        <w:spacing w:before="0" w:line="360" w:lineRule="auto"/>
        <w:ind w:left="721" w:hanging="437"/>
        <w:rPr>
          <w:rFonts w:ascii="Times New Roman" w:hAnsi="Times New Roman" w:cs="Times New Roman"/>
          <w:b/>
          <w:color w:val="auto"/>
          <w:sz w:val="24"/>
        </w:rPr>
      </w:pPr>
      <w:bookmarkStart w:id="111" w:name="_Toc508088790"/>
      <w:bookmarkStart w:id="112" w:name="_Toc522536386"/>
      <w:bookmarkStart w:id="113" w:name="_Hlk506546047"/>
      <w:r w:rsidRPr="001E0FE3">
        <w:rPr>
          <w:rFonts w:ascii="Times New Roman" w:hAnsi="Times New Roman" w:cs="Times New Roman"/>
          <w:b/>
          <w:color w:val="auto"/>
          <w:sz w:val="24"/>
        </w:rPr>
        <w:t>Opis trasy w przekroju podłużnym</w:t>
      </w:r>
      <w:bookmarkEnd w:id="111"/>
      <w:bookmarkEnd w:id="112"/>
    </w:p>
    <w:p w:rsidR="00075C47" w:rsidRPr="008D6F7E" w:rsidRDefault="00075C47" w:rsidP="00075C4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bookmarkStart w:id="114" w:name="_Hlk506546285"/>
      <w:bookmarkEnd w:id="113"/>
      <w:r w:rsidRPr="008D6F7E">
        <w:rPr>
          <w:rFonts w:ascii="Times New Roman" w:hAnsi="Times New Roman" w:cs="Times New Roman"/>
          <w:sz w:val="24"/>
        </w:rPr>
        <w:t>Niweleta budowanej drogi została zaprojektowana z maksymalnym wpisaniem do istniejącego ukształtowania terenu w celu minimalizacji robót ziemnych.</w:t>
      </w:r>
      <w:bookmarkEnd w:id="114"/>
      <w:r w:rsidRPr="008D6F7E">
        <w:rPr>
          <w:rFonts w:ascii="Times New Roman" w:hAnsi="Times New Roman" w:cs="Times New Roman"/>
          <w:sz w:val="24"/>
        </w:rPr>
        <w:t xml:space="preserve"> Pochylenie podłoża przyjęto zgodnie z wymaganiami dla drogi gminnej. </w:t>
      </w:r>
      <w:bookmarkStart w:id="115" w:name="_Hlk506546437"/>
      <w:r w:rsidRPr="008D6F7E">
        <w:rPr>
          <w:rFonts w:ascii="Times New Roman" w:hAnsi="Times New Roman" w:cs="Times New Roman"/>
          <w:sz w:val="24"/>
        </w:rPr>
        <w:t>Spadek podłużny niwelety</w:t>
      </w:r>
      <w:r>
        <w:rPr>
          <w:rFonts w:ascii="Times New Roman" w:hAnsi="Times New Roman" w:cs="Times New Roman"/>
          <w:sz w:val="24"/>
        </w:rPr>
        <w:t xml:space="preserve"> mieści się </w:t>
      </w:r>
      <w:r>
        <w:rPr>
          <w:rFonts w:ascii="Times New Roman" w:hAnsi="Times New Roman" w:cs="Times New Roman"/>
          <w:sz w:val="24"/>
        </w:rPr>
        <w:br/>
        <w:t>w przedziale: 0,30-0,80%.</w:t>
      </w:r>
    </w:p>
    <w:p w:rsidR="00075C47" w:rsidRPr="00075C47" w:rsidRDefault="00075C47" w:rsidP="00075C47">
      <w:pPr>
        <w:spacing w:after="16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bookmarkStart w:id="116" w:name="_Hlk506546464"/>
      <w:bookmarkEnd w:id="115"/>
      <w:r w:rsidRPr="00075C47">
        <w:rPr>
          <w:rFonts w:ascii="Times New Roman" w:hAnsi="Times New Roman" w:cs="Times New Roman"/>
          <w:sz w:val="24"/>
        </w:rPr>
        <w:t xml:space="preserve">Ponadto przy projektowaniu niwelety zwrócono uwagę na warunki gruntowe, możliwości odwodnienia oraz zachowanie koordynacji trasy w planie i przekroju podłużnym. </w:t>
      </w:r>
    </w:p>
    <w:p w:rsidR="00075C47" w:rsidRPr="00075C47" w:rsidRDefault="00075C47" w:rsidP="00075C47">
      <w:pPr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bookmarkStart w:id="117" w:name="_Hlk506546469"/>
      <w:bookmarkEnd w:id="116"/>
      <w:r w:rsidRPr="00075C47">
        <w:rPr>
          <w:rFonts w:ascii="Times New Roman" w:hAnsi="Times New Roman" w:cs="Times New Roman"/>
          <w:sz w:val="24"/>
        </w:rPr>
        <w:t xml:space="preserve">Szczegółowe elementy trasy w przekroju podłużnym przedstawiono w części rysunkowej. </w:t>
      </w:r>
      <w:r>
        <w:rPr>
          <w:rFonts w:ascii="Times New Roman" w:hAnsi="Times New Roman" w:cs="Times New Roman"/>
          <w:sz w:val="24"/>
        </w:rPr>
        <w:t>Rys nr 4.0</w:t>
      </w:r>
      <w:r w:rsidRPr="00075C47">
        <w:rPr>
          <w:rFonts w:ascii="Times New Roman" w:hAnsi="Times New Roman" w:cs="Times New Roman"/>
          <w:sz w:val="24"/>
        </w:rPr>
        <w:t xml:space="preserve"> (Profile podłużne).</w:t>
      </w:r>
    </w:p>
    <w:p w:rsidR="00075C47" w:rsidRPr="00075C47" w:rsidRDefault="00075C47" w:rsidP="00745F12">
      <w:pPr>
        <w:keepNext/>
        <w:keepLines/>
        <w:numPr>
          <w:ilvl w:val="1"/>
          <w:numId w:val="1"/>
        </w:numPr>
        <w:spacing w:after="0" w:line="360" w:lineRule="auto"/>
        <w:ind w:left="714" w:hanging="430"/>
        <w:contextualSpacing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18" w:name="_Toc441574574"/>
      <w:bookmarkStart w:id="119" w:name="_Toc450738820"/>
      <w:bookmarkStart w:id="120" w:name="_Toc457297679"/>
      <w:bookmarkStart w:id="121" w:name="_Toc463859606"/>
      <w:bookmarkStart w:id="122" w:name="_Toc466011636"/>
      <w:bookmarkStart w:id="123" w:name="_Toc466051951"/>
      <w:bookmarkStart w:id="124" w:name="_Toc466549676"/>
      <w:bookmarkStart w:id="125" w:name="_Toc508088793"/>
      <w:bookmarkStart w:id="126" w:name="_Toc522536387"/>
      <w:bookmarkStart w:id="127" w:name="_Hlk506546705"/>
      <w:bookmarkEnd w:id="117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Przekrój poprzeczny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 </w:t>
      </w:r>
    </w:p>
    <w:p w:rsidR="00075C47" w:rsidRDefault="00075C47" w:rsidP="00075C4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75C47">
        <w:rPr>
          <w:rFonts w:ascii="Times New Roman" w:hAnsi="Times New Roman" w:cs="Times New Roman"/>
          <w:sz w:val="24"/>
        </w:rPr>
        <w:t>Projektowana ulic</w:t>
      </w:r>
      <w:r>
        <w:rPr>
          <w:rFonts w:ascii="Times New Roman" w:hAnsi="Times New Roman" w:cs="Times New Roman"/>
          <w:sz w:val="24"/>
        </w:rPr>
        <w:t>a</w:t>
      </w:r>
      <w:r w:rsidRPr="00075C47">
        <w:rPr>
          <w:rFonts w:ascii="Times New Roman" w:hAnsi="Times New Roman" w:cs="Times New Roman"/>
          <w:sz w:val="24"/>
        </w:rPr>
        <w:t xml:space="preserve"> będ</w:t>
      </w:r>
      <w:r>
        <w:rPr>
          <w:rFonts w:ascii="Times New Roman" w:hAnsi="Times New Roman" w:cs="Times New Roman"/>
          <w:sz w:val="24"/>
        </w:rPr>
        <w:t>zie</w:t>
      </w:r>
      <w:r w:rsidRPr="00075C47">
        <w:rPr>
          <w:rFonts w:ascii="Times New Roman" w:hAnsi="Times New Roman" w:cs="Times New Roman"/>
          <w:sz w:val="24"/>
        </w:rPr>
        <w:t xml:space="preserve"> posiadał</w:t>
      </w:r>
      <w:r>
        <w:rPr>
          <w:rFonts w:ascii="Times New Roman" w:hAnsi="Times New Roman" w:cs="Times New Roman"/>
          <w:sz w:val="24"/>
        </w:rPr>
        <w:t>a</w:t>
      </w:r>
      <w:r w:rsidRPr="00075C47">
        <w:rPr>
          <w:rFonts w:ascii="Times New Roman" w:hAnsi="Times New Roman" w:cs="Times New Roman"/>
          <w:sz w:val="24"/>
        </w:rPr>
        <w:t xml:space="preserve"> jezdnię o szerokości 5,</w:t>
      </w:r>
      <w:r>
        <w:rPr>
          <w:rFonts w:ascii="Times New Roman" w:hAnsi="Times New Roman" w:cs="Times New Roman"/>
          <w:sz w:val="24"/>
        </w:rPr>
        <w:t>0</w:t>
      </w:r>
      <w:r w:rsidRPr="00075C47">
        <w:rPr>
          <w:rFonts w:ascii="Times New Roman" w:hAnsi="Times New Roman" w:cs="Times New Roman"/>
          <w:sz w:val="24"/>
        </w:rPr>
        <w:t>0 m. Przekrój zaprojektowano o pochyleniu jednostronnym 2%</w:t>
      </w:r>
      <w:r>
        <w:rPr>
          <w:rFonts w:ascii="Times New Roman" w:hAnsi="Times New Roman" w:cs="Times New Roman"/>
          <w:sz w:val="24"/>
        </w:rPr>
        <w:t xml:space="preserve"> w kierunku projektowanego rowu</w:t>
      </w:r>
      <w:r w:rsidRPr="00075C47">
        <w:rPr>
          <w:rFonts w:ascii="Times New Roman" w:hAnsi="Times New Roman" w:cs="Times New Roman"/>
          <w:sz w:val="24"/>
        </w:rPr>
        <w:t>. Przewiduje się budowę pobocza z kruszywa łamanego o szerokości 0,75 m. Wzdłuż projektowanej ulicy wykonane zosta</w:t>
      </w:r>
      <w:r>
        <w:rPr>
          <w:rFonts w:ascii="Times New Roman" w:hAnsi="Times New Roman" w:cs="Times New Roman"/>
          <w:sz w:val="24"/>
        </w:rPr>
        <w:t>ną również zjazdy indywidualne oraz dojścia do furtek.</w:t>
      </w:r>
    </w:p>
    <w:p w:rsidR="00075C47" w:rsidRDefault="00075C47" w:rsidP="00075C4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745F12" w:rsidRDefault="00745F12" w:rsidP="00075C4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75C47" w:rsidRDefault="00075C47" w:rsidP="00745F12">
      <w:pPr>
        <w:numPr>
          <w:ilvl w:val="0"/>
          <w:numId w:val="1"/>
        </w:numPr>
        <w:spacing w:after="16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28" w:name="_Toc441574575"/>
      <w:bookmarkStart w:id="129" w:name="_Toc450738821"/>
      <w:bookmarkStart w:id="130" w:name="_Toc457297680"/>
      <w:bookmarkStart w:id="131" w:name="_Toc463859607"/>
      <w:bookmarkStart w:id="132" w:name="_Toc466011637"/>
      <w:bookmarkStart w:id="133" w:name="_Toc466051952"/>
      <w:bookmarkStart w:id="134" w:name="_Toc466549677"/>
      <w:bookmarkStart w:id="135" w:name="_Toc508088794"/>
      <w:bookmarkStart w:id="136" w:name="_Toc522536388"/>
      <w:r w:rsidRPr="00075C47">
        <w:rPr>
          <w:rFonts w:ascii="Times New Roman" w:hAnsi="Times New Roman" w:cs="Times New Roman"/>
          <w:b/>
          <w:sz w:val="24"/>
        </w:rPr>
        <w:lastRenderedPageBreak/>
        <w:t>KONSTRUKCJA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9E2F90" w:rsidRPr="009E2F90" w:rsidRDefault="009E2F90" w:rsidP="009E2F9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Przewiduje się wymianę istniejącego nasypu niebudowlanego należącego do grupy nośności G4 na piasek o grubości warstwy 27 cm, doprowadzając podłoże do grupy nośności G1. </w:t>
      </w:r>
    </w:p>
    <w:p w:rsidR="00075C47" w:rsidRPr="00075C47" w:rsidRDefault="00075C47" w:rsidP="00745F12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37" w:name="_Toc466051954"/>
      <w:bookmarkStart w:id="138" w:name="_Toc466549678"/>
      <w:bookmarkStart w:id="139" w:name="_Toc508088795"/>
      <w:bookmarkStart w:id="140" w:name="_Toc522536389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Konstrukcja </w:t>
      </w:r>
      <w:bookmarkEnd w:id="137"/>
      <w:bookmarkEnd w:id="138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jezdni (ul. </w:t>
      </w:r>
      <w:r>
        <w:rPr>
          <w:rFonts w:ascii="Times New Roman" w:eastAsiaTheme="majorEastAsia" w:hAnsi="Times New Roman" w:cs="Times New Roman"/>
          <w:b/>
          <w:sz w:val="24"/>
          <w:szCs w:val="26"/>
        </w:rPr>
        <w:t>Grabowa</w:t>
      </w:r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)</w:t>
      </w:r>
      <w:bookmarkEnd w:id="139"/>
      <w:bookmarkEnd w:id="140"/>
    </w:p>
    <w:p w:rsidR="00075C47" w:rsidRPr="00327CA0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27CA0">
        <w:rPr>
          <w:rFonts w:ascii="Times New Roman" w:eastAsia="Calibri" w:hAnsi="Times New Roman" w:cs="Times New Roman"/>
          <w:sz w:val="24"/>
          <w:szCs w:val="24"/>
        </w:rPr>
        <w:t>warst</w:t>
      </w:r>
      <w:r>
        <w:rPr>
          <w:rFonts w:ascii="Times New Roman" w:eastAsia="Calibri" w:hAnsi="Times New Roman" w:cs="Times New Roman"/>
          <w:sz w:val="24"/>
          <w:szCs w:val="24"/>
        </w:rPr>
        <w:t>wa ścieralna z kostki betonowej szarej o grubości 8 cm (kolor szary)</w:t>
      </w:r>
    </w:p>
    <w:p w:rsidR="00075C47" w:rsidRPr="00327CA0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podsypka cementowo-piaskowa o grubości 5 cm</w:t>
      </w:r>
    </w:p>
    <w:p w:rsidR="00075C47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podbudowa zasadnicza z betonu cementowego C8/10 o grubości 20 cm</w:t>
      </w:r>
    </w:p>
    <w:p w:rsidR="00075C47" w:rsidRPr="00327CA0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mrozoodporna warstwa odsączająca o grubości 27 cm </w:t>
      </w:r>
    </w:p>
    <w:p w:rsidR="00075C47" w:rsidRPr="00075C47" w:rsidRDefault="00075C47" w:rsidP="00745F12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41" w:name="_Toc466051955"/>
      <w:bookmarkStart w:id="142" w:name="_Toc508088796"/>
      <w:bookmarkStart w:id="143" w:name="_Toc522536390"/>
      <w:bookmarkStart w:id="144" w:name="_Toc466549679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Konstrukcja zjazdów indywidualnych</w:t>
      </w:r>
      <w:bookmarkEnd w:id="141"/>
      <w:bookmarkEnd w:id="142"/>
      <w:bookmarkEnd w:id="143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 </w:t>
      </w:r>
      <w:bookmarkEnd w:id="144"/>
    </w:p>
    <w:p w:rsidR="00075C47" w:rsidRPr="00075C47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75C47">
        <w:rPr>
          <w:rFonts w:ascii="Times New Roman" w:eastAsia="Calibri" w:hAnsi="Times New Roman" w:cs="Times New Roman"/>
          <w:sz w:val="24"/>
          <w:szCs w:val="24"/>
        </w:rPr>
        <w:t xml:space="preserve">warstwa ścieralna z kostki betonowej brukowej gr. 8 cm (kolor </w:t>
      </w:r>
      <w:r w:rsidR="001F33F7">
        <w:rPr>
          <w:rFonts w:ascii="Times New Roman" w:eastAsia="Calibri" w:hAnsi="Times New Roman" w:cs="Times New Roman"/>
          <w:sz w:val="24"/>
          <w:szCs w:val="24"/>
        </w:rPr>
        <w:t>grafitowy</w:t>
      </w:r>
      <w:r w:rsidRPr="00075C47">
        <w:rPr>
          <w:rFonts w:ascii="Times New Roman" w:eastAsia="Calibri" w:hAnsi="Times New Roman" w:cs="Times New Roman"/>
          <w:sz w:val="24"/>
          <w:szCs w:val="24"/>
        </w:rPr>
        <w:t>),</w:t>
      </w:r>
    </w:p>
    <w:p w:rsidR="00075C47" w:rsidRPr="00075C47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75C47">
        <w:rPr>
          <w:rFonts w:ascii="Times New Roman" w:eastAsia="Calibri" w:hAnsi="Times New Roman" w:cs="Times New Roman"/>
          <w:sz w:val="24"/>
          <w:szCs w:val="24"/>
        </w:rPr>
        <w:t>podsypka cementowo - piaskowa 1:3 gr. 5 cm,</w:t>
      </w:r>
    </w:p>
    <w:p w:rsidR="00075C47" w:rsidRPr="00075C47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75C47">
        <w:rPr>
          <w:rFonts w:ascii="Times New Roman" w:eastAsia="Calibri" w:hAnsi="Times New Roman" w:cs="Times New Roman"/>
          <w:sz w:val="24"/>
          <w:szCs w:val="24"/>
        </w:rPr>
        <w:t>podbudowa zasadnicza z betonu cementowego C 8/10 o grubości 15 cm,</w:t>
      </w:r>
    </w:p>
    <w:p w:rsidR="00075C47" w:rsidRPr="00075C47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75C47">
        <w:rPr>
          <w:rFonts w:ascii="Times New Roman" w:eastAsia="Calibri" w:hAnsi="Times New Roman" w:cs="Times New Roman"/>
          <w:sz w:val="24"/>
          <w:szCs w:val="24"/>
        </w:rPr>
        <w:t xml:space="preserve">warstwa wzmocnionego podłoża stabilizowanego cementem z </w:t>
      </w:r>
      <w:proofErr w:type="spellStart"/>
      <w:r w:rsidRPr="00075C47">
        <w:rPr>
          <w:rFonts w:ascii="Times New Roman" w:eastAsia="Calibri" w:hAnsi="Times New Roman" w:cs="Times New Roman"/>
          <w:sz w:val="24"/>
          <w:szCs w:val="24"/>
        </w:rPr>
        <w:t>Rm</w:t>
      </w:r>
      <w:proofErr w:type="spellEnd"/>
      <w:r w:rsidRPr="00075C47">
        <w:rPr>
          <w:rFonts w:ascii="Times New Roman" w:eastAsia="Calibri" w:hAnsi="Times New Roman" w:cs="Times New Roman"/>
          <w:sz w:val="24"/>
          <w:szCs w:val="24"/>
        </w:rPr>
        <w:t xml:space="preserve"> = 2,5 </w:t>
      </w:r>
      <w:proofErr w:type="spellStart"/>
      <w:r w:rsidRPr="00075C47">
        <w:rPr>
          <w:rFonts w:ascii="Times New Roman" w:eastAsia="Calibri" w:hAnsi="Times New Roman" w:cs="Times New Roman"/>
          <w:sz w:val="24"/>
          <w:szCs w:val="24"/>
        </w:rPr>
        <w:t>MPa</w:t>
      </w:r>
      <w:proofErr w:type="spellEnd"/>
      <w:r w:rsidRPr="00075C47">
        <w:rPr>
          <w:rFonts w:ascii="Times New Roman" w:eastAsia="Calibri" w:hAnsi="Times New Roman" w:cs="Times New Roman"/>
          <w:sz w:val="24"/>
          <w:szCs w:val="24"/>
        </w:rPr>
        <w:t xml:space="preserve"> o grubości 15 cm </w:t>
      </w:r>
    </w:p>
    <w:p w:rsidR="00075C47" w:rsidRPr="00075C47" w:rsidRDefault="00075C47" w:rsidP="00745F12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45" w:name="_Toc508088797"/>
      <w:bookmarkStart w:id="146" w:name="_Toc522536391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Konstrukcja chodnika (dojście do furtek)</w:t>
      </w:r>
      <w:bookmarkEnd w:id="145"/>
      <w:bookmarkEnd w:id="146"/>
    </w:p>
    <w:p w:rsidR="00075C47" w:rsidRPr="00075C47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75C47">
        <w:rPr>
          <w:rFonts w:ascii="Times New Roman" w:eastAsia="Calibri" w:hAnsi="Times New Roman" w:cs="Times New Roman"/>
          <w:sz w:val="24"/>
          <w:szCs w:val="24"/>
        </w:rPr>
        <w:t>warstwa ścieralna z kostki betonowej brukowej gr. 6 cm (kolor szary),</w:t>
      </w:r>
    </w:p>
    <w:p w:rsidR="00075C47" w:rsidRPr="00075C47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75C47">
        <w:rPr>
          <w:rFonts w:ascii="Times New Roman" w:eastAsia="Calibri" w:hAnsi="Times New Roman" w:cs="Times New Roman"/>
          <w:sz w:val="24"/>
          <w:szCs w:val="24"/>
        </w:rPr>
        <w:t>podsypka cementowo - piaskowa 1:3 gr. 5 cm,</w:t>
      </w:r>
    </w:p>
    <w:p w:rsidR="00075C47" w:rsidRPr="00075C47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75C47">
        <w:rPr>
          <w:rFonts w:ascii="Times New Roman" w:eastAsia="Calibri" w:hAnsi="Times New Roman" w:cs="Times New Roman"/>
          <w:sz w:val="24"/>
          <w:szCs w:val="24"/>
        </w:rPr>
        <w:t>warstwa odcinająca z piasku średniego o gr. 15 cm.</w:t>
      </w:r>
    </w:p>
    <w:p w:rsidR="00075C47" w:rsidRPr="00075C47" w:rsidRDefault="00075C47" w:rsidP="00745F12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47" w:name="_Toc466051956"/>
      <w:bookmarkStart w:id="148" w:name="_Toc466549683"/>
      <w:bookmarkStart w:id="149" w:name="_Toc508088798"/>
      <w:bookmarkStart w:id="150" w:name="_Toc522536392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Konstrukcja pobocza</w:t>
      </w:r>
      <w:bookmarkEnd w:id="147"/>
      <w:bookmarkEnd w:id="148"/>
      <w:bookmarkEnd w:id="149"/>
      <w:bookmarkEnd w:id="150"/>
    </w:p>
    <w:p w:rsidR="00075C47" w:rsidRDefault="00075C47" w:rsidP="00075C47">
      <w:pPr>
        <w:numPr>
          <w:ilvl w:val="0"/>
          <w:numId w:val="10"/>
        </w:numPr>
        <w:suppressAutoHyphens/>
        <w:autoSpaceDN w:val="0"/>
        <w:spacing w:after="16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75C47">
        <w:rPr>
          <w:rFonts w:ascii="Times New Roman" w:eastAsia="Calibri" w:hAnsi="Times New Roman" w:cs="Times New Roman"/>
          <w:sz w:val="24"/>
          <w:szCs w:val="24"/>
        </w:rPr>
        <w:t>Pobocze wzmocnione kruszywem łam</w:t>
      </w:r>
      <w:r>
        <w:rPr>
          <w:rFonts w:ascii="Times New Roman" w:eastAsia="Calibri" w:hAnsi="Times New Roman" w:cs="Times New Roman"/>
          <w:sz w:val="24"/>
          <w:szCs w:val="24"/>
        </w:rPr>
        <w:t>anym 0-31,5 mm o grubości 10 cm</w:t>
      </w:r>
    </w:p>
    <w:p w:rsidR="006C5C6B" w:rsidRPr="000B038F" w:rsidRDefault="006C5C6B" w:rsidP="00745F12">
      <w:pPr>
        <w:numPr>
          <w:ilvl w:val="0"/>
          <w:numId w:val="1"/>
        </w:numPr>
        <w:spacing w:after="16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51" w:name="_Toc466051957"/>
      <w:bookmarkStart w:id="152" w:name="_Toc466549685"/>
      <w:bookmarkStart w:id="153" w:name="_Toc508088800"/>
      <w:bookmarkStart w:id="154" w:name="_Toc522536393"/>
      <w:r w:rsidRPr="000B038F">
        <w:rPr>
          <w:rFonts w:ascii="Times New Roman" w:hAnsi="Times New Roman" w:cs="Times New Roman"/>
          <w:b/>
          <w:sz w:val="24"/>
        </w:rPr>
        <w:t>MROZOODPORNOŚĆ PODŁOŻA NAWIERZCHNI</w:t>
      </w:r>
      <w:bookmarkEnd w:id="151"/>
      <w:bookmarkEnd w:id="152"/>
      <w:bookmarkEnd w:id="153"/>
      <w:bookmarkEnd w:id="154"/>
    </w:p>
    <w:p w:rsidR="006C5C6B" w:rsidRPr="000B038F" w:rsidRDefault="006C5C6B" w:rsidP="006C5C6B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Głębokość przemarzania 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proofErr w:type="spellStart"/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hz</w:t>
      </w:r>
      <w:proofErr w:type="spellEnd"/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 = 1,00 m</w:t>
      </w:r>
    </w:p>
    <w:p w:rsidR="006C5C6B" w:rsidRPr="000B038F" w:rsidRDefault="006C5C6B" w:rsidP="006C5C6B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Kategoria obciążenia ruchem 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KR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2</w:t>
      </w:r>
    </w:p>
    <w:p w:rsidR="006C5C6B" w:rsidRPr="000B038F" w:rsidRDefault="006C5C6B" w:rsidP="006C5C6B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Grupa nośności podłoża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G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1/2</w:t>
      </w:r>
    </w:p>
    <w:p w:rsidR="006C5C6B" w:rsidRPr="000B038F" w:rsidRDefault="006C5C6B" w:rsidP="006C5C6B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Mrozoodporność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0,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44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 </w:t>
      </w:r>
      <w:proofErr w:type="spellStart"/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hz</w:t>
      </w:r>
      <w:proofErr w:type="spellEnd"/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 = 0,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44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x 1,0 = 0,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44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 m</w:t>
      </w:r>
    </w:p>
    <w:p w:rsidR="006C5C6B" w:rsidRDefault="006C5C6B" w:rsidP="00745F12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Symbol" w:hAnsi="Times New Roman" w:cs="Symbol"/>
          <w:kern w:val="3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Konstrukcja drogi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0,60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 m </w:t>
      </w:r>
      <w:r w:rsidRPr="000B038F">
        <w:rPr>
          <w:rFonts w:ascii="Symbol" w:eastAsia="Symbol" w:hAnsi="Symbol" w:cs="Symbol"/>
          <w:kern w:val="3"/>
          <w:sz w:val="24"/>
          <w:szCs w:val="24"/>
          <w:lang w:eastAsia="pl-PL"/>
        </w:rPr>
        <w:t></w:t>
      </w:r>
      <w:r w:rsidRPr="000B038F">
        <w:rPr>
          <w:rFonts w:ascii="Symbol" w:eastAsia="Symbol" w:hAnsi="Symbol" w:cs="Symbol"/>
          <w:kern w:val="3"/>
          <w:sz w:val="24"/>
          <w:szCs w:val="24"/>
          <w:lang w:eastAsia="pl-PL"/>
        </w:rPr>
        <w:t></w:t>
      </w:r>
      <w:r w:rsidRPr="000B038F">
        <w:rPr>
          <w:rFonts w:ascii="Symbol" w:eastAsia="Symbol" w:hAnsi="Symbol" w:cs="Symbol"/>
          <w:kern w:val="3"/>
          <w:sz w:val="24"/>
          <w:szCs w:val="24"/>
          <w:lang w:eastAsia="pl-PL"/>
        </w:rPr>
        <w:t></w:t>
      </w:r>
      <w:r>
        <w:rPr>
          <w:rFonts w:ascii="Times New Roman" w:eastAsia="Symbol" w:hAnsi="Times New Roman" w:cs="Symbol"/>
          <w:kern w:val="3"/>
          <w:sz w:val="24"/>
          <w:szCs w:val="24"/>
          <w:lang w:eastAsia="pl-PL"/>
        </w:rPr>
        <w:t>0,44</w:t>
      </w:r>
      <w:r w:rsidRPr="000B038F">
        <w:rPr>
          <w:rFonts w:ascii="Times New Roman" w:eastAsia="Symbol" w:hAnsi="Times New Roman" w:cs="Symbol"/>
          <w:kern w:val="3"/>
          <w:sz w:val="24"/>
          <w:szCs w:val="24"/>
          <w:lang w:eastAsia="pl-PL"/>
        </w:rPr>
        <w:t xml:space="preserve"> m → warunek spełniony</w:t>
      </w:r>
    </w:p>
    <w:p w:rsidR="009E2F90" w:rsidRPr="00745F12" w:rsidRDefault="009E2F90" w:rsidP="00745F12">
      <w:pPr>
        <w:suppressAutoHyphens/>
        <w:autoSpaceDN w:val="0"/>
        <w:spacing w:after="120" w:line="360" w:lineRule="auto"/>
        <w:ind w:firstLine="15"/>
        <w:textAlignment w:val="baseline"/>
        <w:rPr>
          <w:rFonts w:ascii="Calibri" w:eastAsia="Calibri" w:hAnsi="Calibri" w:cs="Calibri"/>
          <w:kern w:val="3"/>
        </w:rPr>
      </w:pPr>
    </w:p>
    <w:p w:rsidR="00075C47" w:rsidRDefault="00075C47" w:rsidP="00745F12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55" w:name="_Toc441574578"/>
      <w:bookmarkStart w:id="156" w:name="_Toc450738828"/>
      <w:bookmarkStart w:id="157" w:name="_Toc457297688"/>
      <w:bookmarkStart w:id="158" w:name="_Toc463514564"/>
      <w:bookmarkStart w:id="159" w:name="_Toc466051958"/>
      <w:bookmarkStart w:id="160" w:name="_Toc466549684"/>
      <w:bookmarkStart w:id="161" w:name="_Toc508088799"/>
      <w:bookmarkStart w:id="162" w:name="_Toc522536394"/>
      <w:r>
        <w:rPr>
          <w:rFonts w:ascii="Times New Roman" w:hAnsi="Times New Roman" w:cs="Times New Roman"/>
          <w:b/>
          <w:sz w:val="24"/>
        </w:rPr>
        <w:lastRenderedPageBreak/>
        <w:t>ODWODNIENIE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075C47" w:rsidRDefault="00075C47" w:rsidP="00075C47">
      <w:pPr>
        <w:suppressAutoHyphens/>
        <w:autoSpaceDN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7"/>
        </w:rPr>
      </w:pPr>
      <w:r>
        <w:rPr>
          <w:rFonts w:ascii="Times New Roman" w:hAnsi="Times New Roman" w:cs="Times New Roman"/>
          <w:sz w:val="24"/>
          <w:szCs w:val="27"/>
        </w:rPr>
        <w:t xml:space="preserve">Odwodnienie jezdni realizowane będzie poprzez odprowadzenie wód opadowych </w:t>
      </w:r>
      <w:r>
        <w:rPr>
          <w:rFonts w:ascii="Times New Roman" w:hAnsi="Times New Roman" w:cs="Times New Roman"/>
          <w:sz w:val="24"/>
          <w:szCs w:val="27"/>
        </w:rPr>
        <w:br/>
        <w:t>i roztopowych z jezdni do</w:t>
      </w:r>
      <w:r w:rsidR="00AE2DA8">
        <w:rPr>
          <w:rFonts w:ascii="Times New Roman" w:hAnsi="Times New Roman" w:cs="Times New Roman"/>
          <w:sz w:val="24"/>
          <w:szCs w:val="27"/>
        </w:rPr>
        <w:t xml:space="preserve"> projektowanych</w:t>
      </w:r>
      <w:r>
        <w:rPr>
          <w:rFonts w:ascii="Times New Roman" w:hAnsi="Times New Roman" w:cs="Times New Roman"/>
          <w:sz w:val="24"/>
          <w:szCs w:val="27"/>
        </w:rPr>
        <w:t xml:space="preserve"> rowów przydrożnych</w:t>
      </w:r>
      <w:r w:rsidR="00AE2DA8">
        <w:rPr>
          <w:rFonts w:ascii="Times New Roman" w:hAnsi="Times New Roman" w:cs="Times New Roman"/>
          <w:sz w:val="24"/>
          <w:szCs w:val="27"/>
        </w:rPr>
        <w:t xml:space="preserve"> o kształcie trapezowym</w:t>
      </w:r>
      <w:r>
        <w:rPr>
          <w:rFonts w:ascii="Times New Roman" w:hAnsi="Times New Roman" w:cs="Times New Roman"/>
          <w:sz w:val="24"/>
          <w:szCs w:val="27"/>
        </w:rPr>
        <w:t xml:space="preserve"> poprzez zastosowanie odpowiednich spadków podłużnych i poprzecznych.</w:t>
      </w:r>
    </w:p>
    <w:p w:rsidR="005546CC" w:rsidRPr="005546CC" w:rsidRDefault="005546CC" w:rsidP="005546CC">
      <w:pPr>
        <w:spacing w:after="0" w:line="360" w:lineRule="auto"/>
        <w:ind w:firstLine="432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5546CC">
        <w:rPr>
          <w:rFonts w:ascii="Times New Roman" w:eastAsia="Arial" w:hAnsi="Times New Roman" w:cs="Times New Roman"/>
          <w:sz w:val="24"/>
          <w:szCs w:val="24"/>
          <w:lang w:eastAsia="pl-PL"/>
        </w:rPr>
        <w:t>Parametry projektowanych rowów przydrożnych</w:t>
      </w:r>
    </w:p>
    <w:p w:rsidR="005546CC" w:rsidRPr="005546CC" w:rsidRDefault="005546CC" w:rsidP="005546CC">
      <w:pPr>
        <w:numPr>
          <w:ilvl w:val="0"/>
          <w:numId w:val="11"/>
        </w:numPr>
        <w:spacing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5546CC">
        <w:rPr>
          <w:rFonts w:ascii="Times New Roman" w:eastAsia="Arial" w:hAnsi="Times New Roman" w:cs="Times New Roman"/>
          <w:sz w:val="24"/>
          <w:szCs w:val="24"/>
          <w:lang w:eastAsia="pl-PL"/>
        </w:rPr>
        <w:t>Szerokość dna – 0,4 m,</w:t>
      </w:r>
    </w:p>
    <w:p w:rsidR="005546CC" w:rsidRPr="005546CC" w:rsidRDefault="005546CC" w:rsidP="005546CC">
      <w:pPr>
        <w:numPr>
          <w:ilvl w:val="0"/>
          <w:numId w:val="11"/>
        </w:numPr>
        <w:spacing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5546CC">
        <w:rPr>
          <w:rFonts w:ascii="Times New Roman" w:eastAsia="Arial" w:hAnsi="Times New Roman" w:cs="Times New Roman"/>
          <w:sz w:val="24"/>
          <w:szCs w:val="24"/>
          <w:lang w:eastAsia="pl-PL"/>
        </w:rPr>
        <w:t>Nachylenie skarp 1:1,5,</w:t>
      </w:r>
    </w:p>
    <w:p w:rsidR="00075C47" w:rsidRPr="00075C47" w:rsidRDefault="005546CC" w:rsidP="005546CC">
      <w:pPr>
        <w:numPr>
          <w:ilvl w:val="0"/>
          <w:numId w:val="11"/>
        </w:numPr>
        <w:spacing w:after="120" w:line="360" w:lineRule="auto"/>
        <w:ind w:left="1145" w:hanging="357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5546CC">
        <w:rPr>
          <w:rFonts w:ascii="Times New Roman" w:eastAsia="Arial" w:hAnsi="Times New Roman" w:cs="Times New Roman"/>
          <w:sz w:val="24"/>
          <w:szCs w:val="24"/>
          <w:lang w:eastAsia="pl-PL"/>
        </w:rPr>
        <w:t>Minimalna głębokość 0,5 m.</w:t>
      </w:r>
    </w:p>
    <w:bookmarkEnd w:id="127"/>
    <w:p w:rsidR="00552179" w:rsidRDefault="00AE2DA8" w:rsidP="00AE2DA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7"/>
        </w:rPr>
      </w:pPr>
      <w:r w:rsidRPr="00AE2DA8">
        <w:rPr>
          <w:rFonts w:ascii="Times New Roman" w:hAnsi="Times New Roman" w:cs="Times New Roman"/>
          <w:sz w:val="24"/>
          <w:szCs w:val="27"/>
        </w:rPr>
        <w:t xml:space="preserve">Przewiduje się również wykonanie </w:t>
      </w:r>
      <w:r>
        <w:rPr>
          <w:rFonts w:ascii="Times New Roman" w:hAnsi="Times New Roman" w:cs="Times New Roman"/>
          <w:sz w:val="24"/>
          <w:szCs w:val="27"/>
        </w:rPr>
        <w:t>ścieku skarpowego odprowadzającego ścieki opadowe z początkowej części opracowania do projektowanego rowu przydrożnego.</w:t>
      </w:r>
    </w:p>
    <w:p w:rsidR="009E2F90" w:rsidRDefault="009E2F90" w:rsidP="009E2F90">
      <w:pPr>
        <w:pStyle w:val="Legenda"/>
        <w:keepNext/>
      </w:pPr>
      <w:r>
        <w:t xml:space="preserve">Tabela </w:t>
      </w:r>
      <w:r>
        <w:rPr>
          <w:noProof/>
        </w:rPr>
        <w:fldChar w:fldCharType="begin"/>
      </w:r>
      <w:r>
        <w:rPr>
          <w:noProof/>
        </w:rPr>
        <w:instrText xml:space="preserve"> SEQ Tabela \* ARABIC </w:instrText>
      </w:r>
      <w:r>
        <w:rPr>
          <w:noProof/>
        </w:rPr>
        <w:fldChar w:fldCharType="separate"/>
      </w:r>
      <w:r w:rsidR="00F029A0">
        <w:rPr>
          <w:noProof/>
        </w:rPr>
        <w:t>4</w:t>
      </w:r>
      <w:r>
        <w:rPr>
          <w:noProof/>
        </w:rPr>
        <w:fldChar w:fldCharType="end"/>
      </w:r>
      <w:r>
        <w:t xml:space="preserve"> Zestawienie projektowanych rowów</w:t>
      </w:r>
    </w:p>
    <w:tbl>
      <w:tblPr>
        <w:tblStyle w:val="Tabela-Siatka"/>
        <w:tblW w:w="1094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03"/>
        <w:gridCol w:w="1007"/>
        <w:gridCol w:w="1007"/>
        <w:gridCol w:w="755"/>
        <w:gridCol w:w="754"/>
        <w:gridCol w:w="1258"/>
        <w:gridCol w:w="1006"/>
        <w:gridCol w:w="880"/>
        <w:gridCol w:w="754"/>
        <w:gridCol w:w="1509"/>
        <w:gridCol w:w="1513"/>
      </w:tblGrid>
      <w:tr w:rsidR="009E2F90" w:rsidRPr="00F47954" w:rsidTr="005C2BC5">
        <w:trPr>
          <w:trHeight w:val="613"/>
        </w:trPr>
        <w:tc>
          <w:tcPr>
            <w:tcW w:w="503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163" w:name="_Hlk505341931"/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007" w:type="dxa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Numer działki</w:t>
            </w:r>
          </w:p>
        </w:tc>
        <w:tc>
          <w:tcPr>
            <w:tcW w:w="1007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Kilometraż [km]</w:t>
            </w:r>
          </w:p>
        </w:tc>
        <w:tc>
          <w:tcPr>
            <w:tcW w:w="755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Strona drogi</w:t>
            </w:r>
          </w:p>
        </w:tc>
        <w:tc>
          <w:tcPr>
            <w:tcW w:w="754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Długość rowu [m]</w:t>
            </w:r>
          </w:p>
        </w:tc>
        <w:tc>
          <w:tcPr>
            <w:tcW w:w="1258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Odbiornik</w:t>
            </w:r>
          </w:p>
        </w:tc>
        <w:tc>
          <w:tcPr>
            <w:tcW w:w="1006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Spadek podłużny [%]</w:t>
            </w:r>
          </w:p>
        </w:tc>
        <w:tc>
          <w:tcPr>
            <w:tcW w:w="880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Rzędna początku</w:t>
            </w:r>
          </w:p>
        </w:tc>
        <w:tc>
          <w:tcPr>
            <w:tcW w:w="754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Rzędna końca</w:t>
            </w:r>
          </w:p>
        </w:tc>
        <w:tc>
          <w:tcPr>
            <w:tcW w:w="1509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Współrzędne geodezyjne początku</w:t>
            </w:r>
          </w:p>
        </w:tc>
        <w:tc>
          <w:tcPr>
            <w:tcW w:w="1513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Współrzędne geodezyjne</w:t>
            </w:r>
          </w:p>
          <w:p w:rsidR="009E2F90" w:rsidRPr="00F47954" w:rsidRDefault="009E2F90" w:rsidP="005C2BC5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końca</w:t>
            </w:r>
          </w:p>
        </w:tc>
      </w:tr>
      <w:tr w:rsidR="009E2F90" w:rsidRPr="00F47954" w:rsidTr="005C2BC5">
        <w:trPr>
          <w:trHeight w:val="275"/>
        </w:trPr>
        <w:tc>
          <w:tcPr>
            <w:tcW w:w="10946" w:type="dxa"/>
            <w:gridSpan w:val="11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bookmarkStart w:id="164" w:name="_Hlk487012854"/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Ulica Grabowa</w:t>
            </w:r>
          </w:p>
        </w:tc>
      </w:tr>
      <w:bookmarkEnd w:id="164"/>
      <w:tr w:rsidR="009E2F90" w:rsidRPr="00F47954" w:rsidTr="005C2BC5">
        <w:trPr>
          <w:trHeight w:val="459"/>
        </w:trPr>
        <w:tc>
          <w:tcPr>
            <w:tcW w:w="503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1.</w:t>
            </w:r>
          </w:p>
        </w:tc>
        <w:tc>
          <w:tcPr>
            <w:tcW w:w="1007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185/2, 183/9, 236</w:t>
            </w:r>
          </w:p>
        </w:tc>
        <w:tc>
          <w:tcPr>
            <w:tcW w:w="1007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0+005,92-0+104,00</w:t>
            </w:r>
          </w:p>
        </w:tc>
        <w:tc>
          <w:tcPr>
            <w:tcW w:w="755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prawa</w:t>
            </w:r>
          </w:p>
        </w:tc>
        <w:tc>
          <w:tcPr>
            <w:tcW w:w="754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98,08</w:t>
            </w:r>
          </w:p>
        </w:tc>
        <w:tc>
          <w:tcPr>
            <w:tcW w:w="1258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grunt, istniejący rów R-K</w:t>
            </w:r>
          </w:p>
        </w:tc>
        <w:tc>
          <w:tcPr>
            <w:tcW w:w="1006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0,80-3,12</w:t>
            </w:r>
          </w:p>
        </w:tc>
        <w:tc>
          <w:tcPr>
            <w:tcW w:w="880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94,40</w:t>
            </w:r>
          </w:p>
        </w:tc>
        <w:tc>
          <w:tcPr>
            <w:tcW w:w="754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92,89</w:t>
            </w:r>
          </w:p>
        </w:tc>
        <w:tc>
          <w:tcPr>
            <w:tcW w:w="1509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Y: 6506044.01</w:t>
            </w:r>
          </w:p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X: 5894629.73</w:t>
            </w:r>
          </w:p>
        </w:tc>
        <w:tc>
          <w:tcPr>
            <w:tcW w:w="1513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Y: 6505946.72</w:t>
            </w:r>
          </w:p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X: 5894643.74</w:t>
            </w:r>
          </w:p>
        </w:tc>
      </w:tr>
      <w:tr w:rsidR="009E2F90" w:rsidRPr="00F47954" w:rsidTr="005C2BC5">
        <w:trPr>
          <w:trHeight w:val="475"/>
        </w:trPr>
        <w:tc>
          <w:tcPr>
            <w:tcW w:w="503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2.</w:t>
            </w:r>
          </w:p>
        </w:tc>
        <w:tc>
          <w:tcPr>
            <w:tcW w:w="1007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183/9</w:t>
            </w:r>
          </w:p>
        </w:tc>
        <w:tc>
          <w:tcPr>
            <w:tcW w:w="1007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0+104,00-0+201,40</w:t>
            </w:r>
          </w:p>
        </w:tc>
        <w:tc>
          <w:tcPr>
            <w:tcW w:w="755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prawa</w:t>
            </w:r>
          </w:p>
        </w:tc>
        <w:tc>
          <w:tcPr>
            <w:tcW w:w="754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97,40</w:t>
            </w:r>
          </w:p>
        </w:tc>
        <w:tc>
          <w:tcPr>
            <w:tcW w:w="1258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grunt, istniejący rów R-K</w:t>
            </w:r>
          </w:p>
        </w:tc>
        <w:tc>
          <w:tcPr>
            <w:tcW w:w="1006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0,50-3,40</w:t>
            </w:r>
          </w:p>
        </w:tc>
        <w:tc>
          <w:tcPr>
            <w:tcW w:w="880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94,06</w:t>
            </w:r>
          </w:p>
        </w:tc>
        <w:tc>
          <w:tcPr>
            <w:tcW w:w="754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92,89</w:t>
            </w:r>
          </w:p>
        </w:tc>
        <w:tc>
          <w:tcPr>
            <w:tcW w:w="1509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Y: 6505946.72</w:t>
            </w:r>
          </w:p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X: 5894643.74</w:t>
            </w:r>
          </w:p>
        </w:tc>
        <w:tc>
          <w:tcPr>
            <w:tcW w:w="1513" w:type="dxa"/>
            <w:vAlign w:val="center"/>
          </w:tcPr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Y: 6505932.33</w:t>
            </w:r>
          </w:p>
          <w:p w:rsidR="009E2F90" w:rsidRPr="00F47954" w:rsidRDefault="009E2F90" w:rsidP="005C2BC5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X: 5894642.77</w:t>
            </w:r>
          </w:p>
        </w:tc>
      </w:tr>
      <w:bookmarkEnd w:id="163"/>
    </w:tbl>
    <w:p w:rsidR="009E2F90" w:rsidRPr="009E2F90" w:rsidRDefault="009E2F90" w:rsidP="009E2F90">
      <w:pPr>
        <w:spacing w:line="360" w:lineRule="auto"/>
        <w:jc w:val="both"/>
        <w:rPr>
          <w:rFonts w:ascii="Times New Roman" w:hAnsi="Times New Roman" w:cs="Times New Roman"/>
          <w:sz w:val="16"/>
          <w:szCs w:val="27"/>
        </w:rPr>
      </w:pPr>
    </w:p>
    <w:p w:rsidR="005546CC" w:rsidRDefault="005546CC" w:rsidP="00745F12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65" w:name="_Toc522536395"/>
      <w:r>
        <w:rPr>
          <w:rFonts w:ascii="Times New Roman" w:hAnsi="Times New Roman" w:cs="Times New Roman"/>
          <w:b/>
          <w:sz w:val="24"/>
        </w:rPr>
        <w:t>PROJEKTOWANE PRZEPUSTY</w:t>
      </w:r>
      <w:bookmarkEnd w:id="165"/>
    </w:p>
    <w:p w:rsidR="009B34C8" w:rsidRDefault="009B34C8" w:rsidP="009B34C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Przewiduje się przebudowę istniejącego rowu melioracyjnego R-K poprzez wykonanie przepustu HDPE o średnicy 600 mm. Szczegółowe informacje dotyczące projektowanego przepustu przedstawiono w poniższej tabeli. Szczegół znajduje się w części rysunkowej- rys. 6.4.</w:t>
      </w:r>
    </w:p>
    <w:p w:rsidR="005E6A69" w:rsidRDefault="005E6A69" w:rsidP="005E6A69">
      <w:pPr>
        <w:pStyle w:val="Legenda"/>
        <w:keepNext/>
      </w:pPr>
      <w:r>
        <w:t xml:space="preserve">Tabela </w:t>
      </w:r>
      <w:r w:rsidR="00745F12">
        <w:rPr>
          <w:noProof/>
        </w:rPr>
        <w:fldChar w:fldCharType="begin"/>
      </w:r>
      <w:r w:rsidR="00745F12">
        <w:rPr>
          <w:noProof/>
        </w:rPr>
        <w:instrText xml:space="preserve"> SEQ Tabela \* ARABIC </w:instrText>
      </w:r>
      <w:r w:rsidR="00745F12">
        <w:rPr>
          <w:noProof/>
        </w:rPr>
        <w:fldChar w:fldCharType="separate"/>
      </w:r>
      <w:r w:rsidR="00F029A0">
        <w:rPr>
          <w:noProof/>
        </w:rPr>
        <w:t>5</w:t>
      </w:r>
      <w:r w:rsidR="00745F12">
        <w:rPr>
          <w:noProof/>
        </w:rPr>
        <w:fldChar w:fldCharType="end"/>
      </w:r>
      <w:r>
        <w:t xml:space="preserve"> Zestawienie projektowanych przepustów</w:t>
      </w:r>
    </w:p>
    <w:tbl>
      <w:tblPr>
        <w:tblStyle w:val="Tabela-Siatka13"/>
        <w:tblW w:w="1030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025"/>
        <w:gridCol w:w="866"/>
        <w:gridCol w:w="884"/>
        <w:gridCol w:w="668"/>
        <w:gridCol w:w="614"/>
        <w:gridCol w:w="1390"/>
        <w:gridCol w:w="1367"/>
        <w:gridCol w:w="976"/>
        <w:gridCol w:w="977"/>
        <w:gridCol w:w="976"/>
      </w:tblGrid>
      <w:tr w:rsidR="005E6A69" w:rsidRPr="005546CC" w:rsidTr="005E6A69">
        <w:trPr>
          <w:trHeight w:val="563"/>
          <w:jc w:val="center"/>
        </w:trPr>
        <w:tc>
          <w:tcPr>
            <w:tcW w:w="562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bookmarkStart w:id="166" w:name="_Hlk493586419"/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1025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Działka [numer ewidencyjny]</w:t>
            </w:r>
          </w:p>
        </w:tc>
        <w:tc>
          <w:tcPr>
            <w:tcW w:w="866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Obręb</w:t>
            </w:r>
          </w:p>
        </w:tc>
        <w:tc>
          <w:tcPr>
            <w:tcW w:w="884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Kilometraż drogi [km]</w:t>
            </w:r>
          </w:p>
        </w:tc>
        <w:tc>
          <w:tcPr>
            <w:tcW w:w="668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Średnica [m]</w:t>
            </w:r>
          </w:p>
        </w:tc>
        <w:tc>
          <w:tcPr>
            <w:tcW w:w="614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Materiał</w:t>
            </w:r>
          </w:p>
        </w:tc>
        <w:tc>
          <w:tcPr>
            <w:tcW w:w="1390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Współrzędne geodezyjne wlotu</w:t>
            </w:r>
          </w:p>
        </w:tc>
        <w:tc>
          <w:tcPr>
            <w:tcW w:w="1367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Współrzędne geodezyjne wylotu</w:t>
            </w:r>
          </w:p>
        </w:tc>
        <w:tc>
          <w:tcPr>
            <w:tcW w:w="976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Rzędna wlotu m n.p.m.</w:t>
            </w:r>
          </w:p>
        </w:tc>
        <w:tc>
          <w:tcPr>
            <w:tcW w:w="977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Rzędna wylotu m n.p.m.</w:t>
            </w:r>
          </w:p>
        </w:tc>
        <w:tc>
          <w:tcPr>
            <w:tcW w:w="976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Długość [m]</w:t>
            </w:r>
          </w:p>
        </w:tc>
      </w:tr>
      <w:tr w:rsidR="005E6A69" w:rsidRPr="005546CC" w:rsidTr="005E6A69">
        <w:trPr>
          <w:trHeight w:val="597"/>
          <w:jc w:val="center"/>
        </w:trPr>
        <w:tc>
          <w:tcPr>
            <w:tcW w:w="562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1025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187/3, 183/9</w:t>
            </w:r>
          </w:p>
        </w:tc>
        <w:tc>
          <w:tcPr>
            <w:tcW w:w="866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0010 Osielsko</w:t>
            </w:r>
          </w:p>
        </w:tc>
        <w:tc>
          <w:tcPr>
            <w:tcW w:w="884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0+113,78</w:t>
            </w:r>
          </w:p>
        </w:tc>
        <w:tc>
          <w:tcPr>
            <w:tcW w:w="668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0,6</w:t>
            </w:r>
          </w:p>
        </w:tc>
        <w:tc>
          <w:tcPr>
            <w:tcW w:w="614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HDPE</w:t>
            </w:r>
          </w:p>
        </w:tc>
        <w:tc>
          <w:tcPr>
            <w:tcW w:w="1390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Y: 6505930.75</w:t>
            </w:r>
          </w:p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X: 5894635.16</w:t>
            </w:r>
          </w:p>
        </w:tc>
        <w:tc>
          <w:tcPr>
            <w:tcW w:w="1367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Y: 6505940.44</w:t>
            </w:r>
          </w:p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X: 5894642.36</w:t>
            </w:r>
          </w:p>
        </w:tc>
        <w:tc>
          <w:tcPr>
            <w:tcW w:w="976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92,99</w:t>
            </w:r>
          </w:p>
        </w:tc>
        <w:tc>
          <w:tcPr>
            <w:tcW w:w="977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92,91</w:t>
            </w:r>
          </w:p>
        </w:tc>
        <w:tc>
          <w:tcPr>
            <w:tcW w:w="976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16,28</w:t>
            </w:r>
          </w:p>
        </w:tc>
      </w:tr>
      <w:bookmarkEnd w:id="166"/>
    </w:tbl>
    <w:p w:rsidR="005546CC" w:rsidRPr="006C5C6B" w:rsidRDefault="005546CC" w:rsidP="005546CC">
      <w:pPr>
        <w:spacing w:line="360" w:lineRule="auto"/>
        <w:jc w:val="both"/>
        <w:rPr>
          <w:rFonts w:ascii="Times New Roman" w:hAnsi="Times New Roman" w:cs="Times New Roman"/>
          <w:sz w:val="14"/>
        </w:rPr>
      </w:pPr>
    </w:p>
    <w:p w:rsidR="006C5C6B" w:rsidRPr="002575EC" w:rsidRDefault="006C5C6B" w:rsidP="00745F12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67" w:name="_Toc450738834"/>
      <w:bookmarkStart w:id="168" w:name="_Toc457297689"/>
      <w:bookmarkStart w:id="169" w:name="_Toc463514565"/>
      <w:bookmarkStart w:id="170" w:name="_Toc466051959"/>
      <w:bookmarkStart w:id="171" w:name="_Toc466549686"/>
      <w:bookmarkStart w:id="172" w:name="_Toc508088801"/>
      <w:bookmarkStart w:id="173" w:name="_Toc522536396"/>
      <w:r w:rsidRPr="002575EC">
        <w:rPr>
          <w:rFonts w:ascii="Times New Roman" w:hAnsi="Times New Roman" w:cs="Times New Roman"/>
          <w:b/>
          <w:sz w:val="24"/>
        </w:rPr>
        <w:t>PROJEKTOWANE ZJAZDY</w:t>
      </w:r>
      <w:bookmarkEnd w:id="167"/>
      <w:bookmarkEnd w:id="168"/>
      <w:bookmarkEnd w:id="169"/>
      <w:bookmarkEnd w:id="170"/>
      <w:bookmarkEnd w:id="171"/>
      <w:bookmarkEnd w:id="172"/>
      <w:bookmarkEnd w:id="173"/>
    </w:p>
    <w:p w:rsidR="006C5C6B" w:rsidRDefault="006C5C6B" w:rsidP="006C5C6B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W ramach inwestycji przewidziano budowę nowych zjazdów indywidualnych z kostki betonowej o grubości 8 cm (kolor </w:t>
      </w:r>
      <w:r w:rsidR="001F33F7">
        <w:rPr>
          <w:rFonts w:ascii="Times New Roman" w:eastAsia="Arial" w:hAnsi="Times New Roman" w:cs="Times New Roman"/>
          <w:sz w:val="24"/>
          <w:szCs w:val="24"/>
          <w:lang w:eastAsia="pl-PL"/>
        </w:rPr>
        <w:t>grafitowy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).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Zjazdy indywidualne zaprojektowano o pochyleniu 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lastRenderedPageBreak/>
        <w:t>poprzecznym zgodnie z nawiązaniem wysokościowych bram wyjazdowych. Zaprojektowaną konstrukcję zjazdu indywidualnego przewidziano zgodnie z pkt. 4 projektu wykonawczego.</w:t>
      </w:r>
    </w:p>
    <w:p w:rsidR="009B34C8" w:rsidRPr="00745F12" w:rsidRDefault="009B34C8" w:rsidP="009B34C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</w:pPr>
      <w:bookmarkStart w:id="174" w:name="_Hlk506548496"/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Zjazd indywidualny z kostki betonowej ograniczony jest opornikiem betonowym 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br/>
        <w:t>o wymiarach 1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x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25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x100 cm ułożonym na podsypce cementowo-piaskowej gr. 5 cm wraz 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br/>
        <w:t>z ławą betonową C 12/15.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</w:t>
      </w:r>
      <w:r w:rsidRPr="00A6496F">
        <w:rPr>
          <w:rFonts w:ascii="Times New Roman" w:eastAsia="Arial" w:hAnsi="Times New Roman"/>
          <w:kern w:val="3"/>
          <w:sz w:val="24"/>
          <w:szCs w:val="24"/>
          <w:lang w:eastAsia="pl-PL"/>
        </w:rPr>
        <w:t>Numery działek, na których projektowane są zjazdy:</w:t>
      </w:r>
      <w:bookmarkEnd w:id="174"/>
      <w:r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 xml:space="preserve"> 186/7, 186/6, 186/5, 186/4, 186/3. W tabeli poniżej przedstawiono zestawienie projektowanych zjazdów. </w:t>
      </w:r>
    </w:p>
    <w:p w:rsidR="006C5C6B" w:rsidRDefault="006C5C6B" w:rsidP="006C5C6B">
      <w:pPr>
        <w:pStyle w:val="Legenda"/>
        <w:keepNext/>
      </w:pPr>
      <w:r>
        <w:t xml:space="preserve">Tabela </w:t>
      </w:r>
      <w:r w:rsidR="00745F12">
        <w:rPr>
          <w:noProof/>
        </w:rPr>
        <w:fldChar w:fldCharType="begin"/>
      </w:r>
      <w:r w:rsidR="00745F12">
        <w:rPr>
          <w:noProof/>
        </w:rPr>
        <w:instrText xml:space="preserve"> SEQ Tabela \* ARABIC </w:instrText>
      </w:r>
      <w:r w:rsidR="00745F12">
        <w:rPr>
          <w:noProof/>
        </w:rPr>
        <w:fldChar w:fldCharType="separate"/>
      </w:r>
      <w:r w:rsidR="00F029A0">
        <w:rPr>
          <w:noProof/>
        </w:rPr>
        <w:t>6</w:t>
      </w:r>
      <w:r w:rsidR="00745F12">
        <w:rPr>
          <w:noProof/>
        </w:rPr>
        <w:fldChar w:fldCharType="end"/>
      </w:r>
      <w:r>
        <w:t xml:space="preserve"> Zestawienie projektowanych zjazdów</w:t>
      </w:r>
    </w:p>
    <w:tbl>
      <w:tblPr>
        <w:tblW w:w="9367" w:type="dxa"/>
        <w:tblInd w:w="-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919"/>
        <w:gridCol w:w="1421"/>
        <w:gridCol w:w="1556"/>
        <w:gridCol w:w="1275"/>
        <w:gridCol w:w="1134"/>
        <w:gridCol w:w="1134"/>
        <w:gridCol w:w="1418"/>
      </w:tblGrid>
      <w:tr w:rsidR="006C5C6B" w:rsidRPr="00A6496F" w:rsidTr="00745F12">
        <w:trPr>
          <w:trHeight w:val="285"/>
        </w:trPr>
        <w:tc>
          <w:tcPr>
            <w:tcW w:w="9367" w:type="dxa"/>
            <w:gridSpan w:val="8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bookmarkStart w:id="175" w:name="_Hlk506548555"/>
            <w:r w:rsidRPr="00805E67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Cs w:val="16"/>
                <w:lang w:eastAsia="pl-PL"/>
              </w:rPr>
              <w:t xml:space="preserve">Zestawienie zjazdów- ul.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Cs w:val="16"/>
                <w:lang w:eastAsia="pl-PL"/>
              </w:rPr>
              <w:t>Grabowa</w:t>
            </w:r>
          </w:p>
        </w:tc>
      </w:tr>
      <w:tr w:rsidR="006C5C6B" w:rsidRPr="00A6496F" w:rsidTr="00745F12">
        <w:trPr>
          <w:trHeight w:val="285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919" w:type="dxa"/>
            <w:tcBorders>
              <w:top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Strona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Rodzaj zjazdu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Nawierzchnia zjazdu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Kilometraż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 xml:space="preserve">Szerokość </w:t>
            </w:r>
          </w:p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zjazdu</w:t>
            </w:r>
          </w:p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</w:p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 xml:space="preserve"> [m]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Powierzchnia</w:t>
            </w:r>
          </w:p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 xml:space="preserve"> zjazdu</w:t>
            </w:r>
          </w:p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</w:p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[m²]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Opornik betonowy</w:t>
            </w:r>
          </w:p>
        </w:tc>
      </w:tr>
      <w:tr w:rsidR="006C5C6B" w:rsidRPr="00A6496F" w:rsidTr="00745F12">
        <w:trPr>
          <w:trHeight w:val="285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9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L-lewa</w:t>
            </w: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</w:tr>
      <w:tr w:rsidR="006C5C6B" w:rsidRPr="00A6496F" w:rsidTr="00745F12">
        <w:trPr>
          <w:trHeight w:val="285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9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P-prawa</w:t>
            </w: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</w:tr>
      <w:tr w:rsidR="006C5C6B" w:rsidRPr="00A6496F" w:rsidTr="00745F12">
        <w:trPr>
          <w:trHeight w:val="285"/>
        </w:trPr>
        <w:tc>
          <w:tcPr>
            <w:tcW w:w="5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9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2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0+012,96</w:t>
            </w:r>
          </w:p>
        </w:tc>
        <w:tc>
          <w:tcPr>
            <w:tcW w:w="1134" w:type="dxa"/>
            <w:tcBorders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7,19</w:t>
            </w: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8,32</w:t>
            </w:r>
          </w:p>
        </w:tc>
      </w:tr>
      <w:tr w:rsidR="006C5C6B" w:rsidRPr="00A6496F" w:rsidTr="00745F12">
        <w:trPr>
          <w:trHeight w:val="285"/>
        </w:trPr>
        <w:tc>
          <w:tcPr>
            <w:tcW w:w="5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9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2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0+036,50</w:t>
            </w:r>
          </w:p>
        </w:tc>
        <w:tc>
          <w:tcPr>
            <w:tcW w:w="1134" w:type="dxa"/>
            <w:tcBorders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4,00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7,70</w:t>
            </w: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8,17</w:t>
            </w:r>
          </w:p>
        </w:tc>
      </w:tr>
      <w:tr w:rsidR="006C5C6B" w:rsidRPr="00A6496F" w:rsidTr="006C5C6B">
        <w:trPr>
          <w:trHeight w:val="285"/>
        </w:trPr>
        <w:tc>
          <w:tcPr>
            <w:tcW w:w="5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0+074,44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6,68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7,52</w:t>
            </w:r>
          </w:p>
        </w:tc>
      </w:tr>
      <w:tr w:rsidR="006C5C6B" w:rsidRPr="00A6496F" w:rsidTr="006C5C6B">
        <w:trPr>
          <w:trHeight w:val="285"/>
        </w:trPr>
        <w:tc>
          <w:tcPr>
            <w:tcW w:w="5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0+096,38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8,23</w:t>
            </w:r>
          </w:p>
        </w:tc>
      </w:tr>
      <w:tr w:rsidR="006C5C6B" w:rsidRPr="00A6496F" w:rsidTr="006C5C6B">
        <w:trPr>
          <w:trHeight w:val="285"/>
        </w:trPr>
        <w:tc>
          <w:tcPr>
            <w:tcW w:w="5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0+107,34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8,67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8,69</w:t>
            </w:r>
          </w:p>
        </w:tc>
      </w:tr>
      <w:bookmarkEnd w:id="175"/>
    </w:tbl>
    <w:p w:rsidR="005546CC" w:rsidRPr="00325568" w:rsidRDefault="005546CC" w:rsidP="005546CC">
      <w:pPr>
        <w:spacing w:line="360" w:lineRule="auto"/>
        <w:jc w:val="both"/>
        <w:rPr>
          <w:rFonts w:ascii="Times New Roman" w:hAnsi="Times New Roman" w:cs="Times New Roman"/>
          <w:sz w:val="4"/>
        </w:rPr>
      </w:pPr>
    </w:p>
    <w:p w:rsidR="00325568" w:rsidRPr="00EA5708" w:rsidRDefault="00325568" w:rsidP="00325568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ind w:firstLine="431"/>
        <w:jc w:val="both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bookmarkStart w:id="176" w:name="_Hlk506549059"/>
      <w:r w:rsidRPr="00EA5708">
        <w:rPr>
          <w:rFonts w:ascii="Times New Roman" w:eastAsia="Arial" w:hAnsi="Times New Roman" w:cs="Times New Roman"/>
          <w:kern w:val="3"/>
          <w:sz w:val="24"/>
          <w:szCs w:val="24"/>
          <w:u w:val="single"/>
          <w:lang w:eastAsia="pl-PL"/>
        </w:rPr>
        <w:t>Uwaga</w:t>
      </w:r>
      <w:r>
        <w:rPr>
          <w:rFonts w:ascii="Times New Roman" w:eastAsia="Arial" w:hAnsi="Times New Roman" w:cs="Times New Roman"/>
          <w:kern w:val="3"/>
          <w:sz w:val="24"/>
          <w:szCs w:val="24"/>
          <w:u w:val="single"/>
          <w:lang w:eastAsia="pl-PL"/>
        </w:rPr>
        <w:t>:</w:t>
      </w:r>
    </w:p>
    <w:p w:rsidR="00325568" w:rsidRPr="00325568" w:rsidRDefault="00325568" w:rsidP="005546CC">
      <w:pPr>
        <w:widowControl w:val="0"/>
        <w:numPr>
          <w:ilvl w:val="0"/>
          <w:numId w:val="15"/>
        </w:numPr>
        <w:suppressAutoHyphens/>
        <w:autoSpaceDN w:val="0"/>
        <w:spacing w:before="100" w:after="120" w:line="360" w:lineRule="auto"/>
        <w:ind w:firstLine="431"/>
        <w:jc w:val="both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EA5708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Lokalizację wjazdów indywidualnych na posesje przyjęto w projekcie zgodnie z aktualnie istniejącymi wjazdami i wskazaniami mieszkańców - właścicielami dla poszczególnych posesji. Ponieważ istnieje prawdopodobieństwo zmian lokalizacji poszczególnych wjazdów na działki, należy w trakcie realizacji inwestycji każdorazowo uzgadniać je z właścicielami posesji.</w:t>
      </w:r>
      <w:bookmarkEnd w:id="176"/>
    </w:p>
    <w:p w:rsidR="006C5C6B" w:rsidRPr="002575EC" w:rsidRDefault="006C5C6B" w:rsidP="00745F12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77" w:name="_Toc453321405"/>
      <w:bookmarkStart w:id="178" w:name="_Toc457297693"/>
      <w:bookmarkStart w:id="179" w:name="_Toc463514567"/>
      <w:bookmarkStart w:id="180" w:name="_Toc466051966"/>
      <w:bookmarkStart w:id="181" w:name="_Toc466549691"/>
      <w:bookmarkStart w:id="182" w:name="_Toc508088803"/>
      <w:bookmarkStart w:id="183" w:name="_Toc522536397"/>
      <w:bookmarkStart w:id="184" w:name="_Hlk506549123"/>
      <w:r w:rsidRPr="002575EC">
        <w:rPr>
          <w:rFonts w:ascii="Times New Roman" w:hAnsi="Times New Roman" w:cs="Times New Roman"/>
          <w:b/>
          <w:sz w:val="24"/>
        </w:rPr>
        <w:t>PROJEKTOWANE OPORNIKI I KRAWĘŻNIKI BETONOWE</w:t>
      </w:r>
      <w:bookmarkEnd w:id="177"/>
      <w:bookmarkEnd w:id="178"/>
      <w:bookmarkEnd w:id="179"/>
      <w:bookmarkEnd w:id="180"/>
      <w:bookmarkEnd w:id="181"/>
      <w:bookmarkEnd w:id="182"/>
      <w:bookmarkEnd w:id="183"/>
    </w:p>
    <w:p w:rsidR="006C5C6B" w:rsidRPr="002575EC" w:rsidRDefault="006C5C6B" w:rsidP="006C5C6B">
      <w:pPr>
        <w:suppressAutoHyphens/>
        <w:autoSpaceDN w:val="0"/>
        <w:spacing w:after="0" w:line="360" w:lineRule="auto"/>
        <w:ind w:firstLine="709"/>
        <w:contextualSpacing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bookmarkStart w:id="185" w:name="_Hlk506549285"/>
      <w:bookmarkEnd w:id="184"/>
      <w:r w:rsidRPr="002575EC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Na przedmiotowych odcinku objętych projektem przewidziano:</w:t>
      </w:r>
    </w:p>
    <w:p w:rsidR="006C5C6B" w:rsidRDefault="006C5C6B" w:rsidP="006C5C6B">
      <w:pPr>
        <w:tabs>
          <w:tab w:val="left" w:pos="285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- opornik betonowy 1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x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25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x100cm na ławie z betonu C12/15- wzdłuż zjazdów indywidualnych,</w:t>
      </w:r>
    </w:p>
    <w:p w:rsidR="006C5C6B" w:rsidRDefault="006C5C6B" w:rsidP="006C5C6B">
      <w:pPr>
        <w:tabs>
          <w:tab w:val="left" w:pos="285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- opornik betonowy 1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x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25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x100cm na ławie z betonu C12/15- wzdłuż 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projektowanej ulicy,</w:t>
      </w:r>
    </w:p>
    <w:p w:rsidR="006C5C6B" w:rsidRPr="002575EC" w:rsidRDefault="006C5C6B" w:rsidP="006C5C6B">
      <w:p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- obrzeże betonowe 8x30x100cm na podsypce cementowo- piaskowej gr. 5 cm – wzdłuż krawędzi 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dojść do furtek.</w:t>
      </w:r>
    </w:p>
    <w:p w:rsidR="006C5C6B" w:rsidRDefault="006C5C6B" w:rsidP="006C5C6B">
      <w:pPr>
        <w:spacing w:after="120" w:line="360" w:lineRule="auto"/>
        <w:ind w:firstLine="431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Oporniki należy osadzić na podsypce cementowo - piaskowej 1: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3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. Projektowany opór z betonu C 12/15 należy wykonać minimum do 3/4 wysokości opornika.</w:t>
      </w:r>
    </w:p>
    <w:p w:rsidR="009E2F90" w:rsidRDefault="009E2F90" w:rsidP="006C5C6B">
      <w:pPr>
        <w:spacing w:after="120" w:line="360" w:lineRule="auto"/>
        <w:ind w:firstLine="431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:rsidR="009E2F90" w:rsidRDefault="009E2F90" w:rsidP="006C5C6B">
      <w:pPr>
        <w:spacing w:after="120" w:line="360" w:lineRule="auto"/>
        <w:ind w:firstLine="431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:rsidR="009E2F90" w:rsidRDefault="009E2F90" w:rsidP="006C5C6B">
      <w:pPr>
        <w:spacing w:after="120" w:line="360" w:lineRule="auto"/>
        <w:ind w:firstLine="431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:rsidR="009E2F90" w:rsidRPr="002575EC" w:rsidRDefault="009E2F90" w:rsidP="009E2F90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86" w:name="_Toc522536398"/>
      <w:r w:rsidRPr="002575EC">
        <w:rPr>
          <w:rFonts w:ascii="Times New Roman" w:hAnsi="Times New Roman" w:cs="Times New Roman"/>
          <w:b/>
          <w:sz w:val="24"/>
        </w:rPr>
        <w:lastRenderedPageBreak/>
        <w:t xml:space="preserve">PROJEKTOWANE </w:t>
      </w:r>
      <w:r>
        <w:rPr>
          <w:rFonts w:ascii="Times New Roman" w:hAnsi="Times New Roman" w:cs="Times New Roman"/>
          <w:b/>
          <w:sz w:val="24"/>
        </w:rPr>
        <w:t>RURY OSŁONOWE</w:t>
      </w:r>
      <w:bookmarkEnd w:id="186"/>
    </w:p>
    <w:p w:rsidR="009E2F90" w:rsidRDefault="009E2F90" w:rsidP="005C2BC5">
      <w:pPr>
        <w:spacing w:after="120" w:line="360" w:lineRule="auto"/>
        <w:ind w:firstLine="680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sz w:val="24"/>
          <w:szCs w:val="24"/>
          <w:lang w:eastAsia="pl-PL"/>
        </w:rPr>
        <w:t>Przewiduje się wykonanie rur osłonowych typu A120 PS na istniejącej sieci teletechnicznej należącej do Orange Polska S.A. zgodnie z otrzymanym uzgodnieniem znak: 30584/TTISIOU/P/2018 z dnia 13.06.2018 r.</w:t>
      </w:r>
    </w:p>
    <w:p w:rsidR="005C2BC5" w:rsidRPr="002575EC" w:rsidRDefault="005C2BC5" w:rsidP="005C2BC5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87" w:name="_Toc522536399"/>
      <w:r>
        <w:rPr>
          <w:rFonts w:ascii="Times New Roman" w:hAnsi="Times New Roman" w:cs="Times New Roman"/>
          <w:b/>
          <w:sz w:val="24"/>
        </w:rPr>
        <w:t>BARIERY OCHRONNE</w:t>
      </w:r>
      <w:bookmarkEnd w:id="187"/>
    </w:p>
    <w:p w:rsidR="005C2BC5" w:rsidRPr="005C2BC5" w:rsidRDefault="005C2BC5" w:rsidP="005C2BC5">
      <w:pPr>
        <w:pStyle w:val="Standardowywcity"/>
      </w:pPr>
      <w:r>
        <w:t>W ramach projektu przewiduje się zastosowanie barier ochronnych typu N2W2. Lokalizację barier przedstawiono na planie sytuacyjnym rys. 3.0. Szczegół bariery przedstawiono na rys. 6.5.</w:t>
      </w:r>
    </w:p>
    <w:p w:rsidR="00325568" w:rsidRPr="002575EC" w:rsidRDefault="00325568" w:rsidP="009E2F90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88" w:name="_Toc508088802"/>
      <w:bookmarkStart w:id="189" w:name="_Toc522536400"/>
      <w:bookmarkStart w:id="190" w:name="_Hlk506549069"/>
      <w:r>
        <w:rPr>
          <w:rFonts w:ascii="Times New Roman" w:hAnsi="Times New Roman" w:cs="Times New Roman"/>
          <w:b/>
          <w:sz w:val="24"/>
        </w:rPr>
        <w:t>BADANIA GEOLOGICZNE</w:t>
      </w:r>
      <w:bookmarkEnd w:id="188"/>
      <w:bookmarkEnd w:id="189"/>
    </w:p>
    <w:bookmarkEnd w:id="190"/>
    <w:p w:rsidR="00325568" w:rsidRPr="002575EC" w:rsidRDefault="003E21B3" w:rsidP="005C2BC5">
      <w:pPr>
        <w:spacing w:after="120" w:line="360" w:lineRule="auto"/>
        <w:ind w:firstLine="680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Pod względem fizjograficznym dokumentowany teren położony jest w obrębie </w:t>
      </w:r>
      <w:proofErr w:type="spellStart"/>
      <w:r>
        <w:rPr>
          <w:rFonts w:ascii="Times New Roman" w:eastAsia="Arial" w:hAnsi="Times New Roman" w:cs="Times New Roman"/>
          <w:sz w:val="24"/>
          <w:szCs w:val="24"/>
          <w:lang w:eastAsia="pl-PL"/>
        </w:rPr>
        <w:t>podprowincji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Pojezierze </w:t>
      </w:r>
      <w:proofErr w:type="spellStart"/>
      <w:r>
        <w:rPr>
          <w:rFonts w:ascii="Times New Roman" w:eastAsia="Arial" w:hAnsi="Times New Roman" w:cs="Times New Roman"/>
          <w:sz w:val="24"/>
          <w:szCs w:val="24"/>
          <w:lang w:eastAsia="pl-PL"/>
        </w:rPr>
        <w:t>Południowopomorskie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. Szczegółowo obszar inwestycji znajduje się w </w:t>
      </w:r>
      <w:proofErr w:type="spellStart"/>
      <w:r>
        <w:rPr>
          <w:rFonts w:ascii="Times New Roman" w:eastAsia="Arial" w:hAnsi="Times New Roman" w:cs="Times New Roman"/>
          <w:sz w:val="24"/>
          <w:szCs w:val="24"/>
          <w:lang w:eastAsia="pl-PL"/>
        </w:rPr>
        <w:t>mezoregionie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Wysoczyzna Świecka. Badany odcinek drogi charakteryzuje się delikatnym spadkiem terenu w kierunku zachodnim. Deniwelacja między punktami badawczymi dochodzi do 0,4 m i zawiera się w przedziale 94,5-94,9 m n.p.m. Dla przedmiotowej inwestycji określono I kategorię geotechniczną. Na badanym odcinku drogi nawierzchnia jest nieutwardzona. Od wierzchu terenu do głębokości 0,5-0,6 m p.p.t. podłoże budują nasypy niebudowlane zbudowane z piasków drobnych z domieszką humusu. Poniżej nasypów podłoża gruntowe budują piaski drobnoziarniste. Występują one w stanie średnio zagęszczonym. W podłożu do głębokości 2,0 m p.p.t. zaobserwowano wodę gruntową w postaci zwierciadła swobodnego na głębokości 1,5 m p.p.t. Wahania poziomu wód na analizowanym obszarze mogą w skrajnych przypadkach dochodzić do 1,0 m. </w:t>
      </w:r>
    </w:p>
    <w:p w:rsidR="00325568" w:rsidRPr="00F40FE5" w:rsidRDefault="00325568" w:rsidP="009E2F90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91" w:name="_Toc453321408"/>
      <w:bookmarkStart w:id="192" w:name="_Toc457297695"/>
      <w:bookmarkStart w:id="193" w:name="_Toc463514569"/>
      <w:bookmarkStart w:id="194" w:name="_Toc466051967"/>
      <w:bookmarkStart w:id="195" w:name="_Toc466549692"/>
      <w:bookmarkStart w:id="196" w:name="_Toc508088804"/>
      <w:bookmarkStart w:id="197" w:name="_Toc522536401"/>
      <w:bookmarkStart w:id="198" w:name="_Hlk506549337"/>
      <w:bookmarkEnd w:id="185"/>
      <w:r w:rsidRPr="00F40FE5">
        <w:rPr>
          <w:rFonts w:ascii="Times New Roman" w:hAnsi="Times New Roman" w:cs="Times New Roman"/>
          <w:b/>
          <w:sz w:val="24"/>
        </w:rPr>
        <w:t>INFORMACJA DOTYCZĄCA OBSZARU ODDZIAŁYWANIA OBIEKTU</w:t>
      </w:r>
      <w:bookmarkEnd w:id="191"/>
      <w:bookmarkEnd w:id="192"/>
      <w:bookmarkEnd w:id="193"/>
      <w:bookmarkEnd w:id="194"/>
      <w:bookmarkEnd w:id="195"/>
      <w:bookmarkEnd w:id="196"/>
      <w:bookmarkEnd w:id="197"/>
    </w:p>
    <w:p w:rsidR="00325568" w:rsidRPr="00F40FE5" w:rsidRDefault="00325568" w:rsidP="00325568">
      <w:pPr>
        <w:spacing w:after="0" w:line="360" w:lineRule="auto"/>
        <w:ind w:firstLine="432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bookmarkStart w:id="199" w:name="_Hlk506549450"/>
      <w:bookmarkEnd w:id="198"/>
      <w:r w:rsidRPr="00F40FE5">
        <w:rPr>
          <w:rFonts w:ascii="Times New Roman" w:eastAsia="Arial" w:hAnsi="Times New Roman" w:cs="Times New Roman"/>
          <w:sz w:val="24"/>
          <w:szCs w:val="24"/>
          <w:lang w:eastAsia="pl-PL"/>
        </w:rPr>
        <w:t>Planowana inwestycja polegająca na budowie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ulicy Grabowej</w:t>
      </w:r>
      <w:r w:rsidRPr="00171918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</w:t>
      </w:r>
      <w:r w:rsidRPr="00A02EFF">
        <w:rPr>
          <w:rFonts w:ascii="Times New Roman" w:eastAsia="Calibri" w:hAnsi="Times New Roman" w:cs="Times New Roman"/>
          <w:sz w:val="24"/>
          <w:szCs w:val="24"/>
        </w:rPr>
        <w:t xml:space="preserve">na podstawie art.3. pkt. 20 ustawy z dnia 7 lipca 1994 roku </w:t>
      </w:r>
      <w:r w:rsidRPr="00A02EFF">
        <w:rPr>
          <w:rFonts w:ascii="Times New Roman" w:eastAsia="Calibri" w:hAnsi="Times New Roman" w:cs="Times New Roman"/>
          <w:i/>
          <w:sz w:val="24"/>
          <w:szCs w:val="24"/>
        </w:rPr>
        <w:t>Prawo Budowlane</w:t>
      </w:r>
      <w:r w:rsidRPr="00A02EFF">
        <w:rPr>
          <w:rFonts w:ascii="Times New Roman" w:eastAsia="Calibri" w:hAnsi="Times New Roman" w:cs="Times New Roman"/>
          <w:sz w:val="24"/>
          <w:szCs w:val="24"/>
        </w:rPr>
        <w:t xml:space="preserve"> (</w:t>
      </w:r>
      <w:hyperlink r:id="rId14" w:history="1">
        <w:r>
          <w:rPr>
            <w:rFonts w:ascii="Times New Roman" w:eastAsia="Calibri" w:hAnsi="Times New Roman" w:cs="Times New Roman"/>
            <w:sz w:val="24"/>
            <w:szCs w:val="24"/>
          </w:rPr>
          <w:t>Dz.U. 2018</w:t>
        </w:r>
        <w:r w:rsidRPr="00A02EFF">
          <w:rPr>
            <w:rFonts w:ascii="Times New Roman" w:eastAsia="Calibri" w:hAnsi="Times New Roman" w:cs="Times New Roman"/>
            <w:sz w:val="24"/>
            <w:szCs w:val="24"/>
          </w:rPr>
          <w:t xml:space="preserve"> poz. 1</w:t>
        </w:r>
        <w:r>
          <w:rPr>
            <w:rFonts w:ascii="Times New Roman" w:eastAsia="Calibri" w:hAnsi="Times New Roman" w:cs="Times New Roman"/>
            <w:sz w:val="24"/>
            <w:szCs w:val="24"/>
          </w:rPr>
          <w:t>202</w:t>
        </w:r>
      </w:hyperlink>
      <w:r w:rsidRPr="00A02EFF">
        <w:rPr>
          <w:rFonts w:ascii="Times New Roman" w:eastAsia="Calibri" w:hAnsi="Times New Roman" w:cs="Times New Roman"/>
          <w:sz w:val="24"/>
          <w:szCs w:val="24"/>
        </w:rPr>
        <w:t xml:space="preserve">) oddziałuje z uwagi na swój zakres robót na działki inwestycyjne o nr </w:t>
      </w:r>
      <w:proofErr w:type="spellStart"/>
      <w:r w:rsidRPr="00A02EFF">
        <w:rPr>
          <w:rFonts w:ascii="Times New Roman" w:eastAsia="Calibri" w:hAnsi="Times New Roman" w:cs="Times New Roman"/>
          <w:sz w:val="24"/>
          <w:szCs w:val="24"/>
        </w:rPr>
        <w:t>ewid</w:t>
      </w:r>
      <w:proofErr w:type="spellEnd"/>
      <w:r w:rsidRPr="00A02EFF">
        <w:rPr>
          <w:rFonts w:ascii="Times New Roman" w:eastAsia="Calibri" w:hAnsi="Times New Roman" w:cs="Times New Roman"/>
          <w:sz w:val="24"/>
          <w:szCs w:val="24"/>
        </w:rPr>
        <w:t>.:</w:t>
      </w:r>
    </w:p>
    <w:p w:rsidR="00325568" w:rsidRPr="00EA5708" w:rsidRDefault="00325568" w:rsidP="003255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200" w:name="_Hlk506549459"/>
      <w:bookmarkEnd w:id="199"/>
      <w:r w:rsidRPr="00F40FE5">
        <w:rPr>
          <w:rFonts w:ascii="Times New Roman" w:hAnsi="Times New Roman" w:cs="Times New Roman"/>
          <w:sz w:val="24"/>
          <w:szCs w:val="24"/>
        </w:rPr>
        <w:t xml:space="preserve">- na działki pod </w:t>
      </w:r>
      <w:r>
        <w:rPr>
          <w:rFonts w:ascii="Times New Roman" w:hAnsi="Times New Roman" w:cs="Times New Roman"/>
          <w:sz w:val="24"/>
          <w:szCs w:val="24"/>
        </w:rPr>
        <w:t xml:space="preserve">inwestycję: </w:t>
      </w:r>
      <w:r w:rsidRPr="00325568"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>185/2. 185/3, 186/11, 236, 187/3, 188/6, 183/9, 860/1</w:t>
      </w:r>
    </w:p>
    <w:p w:rsidR="00325568" w:rsidRPr="00BB2A41" w:rsidRDefault="00325568" w:rsidP="00325568">
      <w:pPr>
        <w:autoSpaceDE w:val="0"/>
        <w:autoSpaceDN w:val="0"/>
        <w:adjustRightInd w:val="0"/>
        <w:spacing w:after="120" w:line="360" w:lineRule="auto"/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</w:pPr>
      <w:bookmarkStart w:id="201" w:name="_Hlk506549501"/>
      <w:bookmarkEnd w:id="200"/>
      <w:r>
        <w:rPr>
          <w:rFonts w:ascii="Times New Roman" w:hAnsi="Times New Roman" w:cs="Times New Roman"/>
          <w:sz w:val="24"/>
          <w:szCs w:val="24"/>
        </w:rPr>
        <w:t>- na działki pod zjazdy indywidualne</w:t>
      </w:r>
      <w:r w:rsidRPr="00F40FE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>186/7, 186/6, 186/5, 186/4, 186/3.</w:t>
      </w:r>
    </w:p>
    <w:p w:rsidR="003E21B3" w:rsidRPr="00F40FE5" w:rsidRDefault="003E21B3" w:rsidP="009E2F90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02" w:name="_Toc463514570"/>
      <w:bookmarkStart w:id="203" w:name="_Toc466051968"/>
      <w:bookmarkStart w:id="204" w:name="_Toc466549693"/>
      <w:bookmarkStart w:id="205" w:name="_Toc508088805"/>
      <w:bookmarkStart w:id="206" w:name="_Toc522536402"/>
      <w:bookmarkStart w:id="207" w:name="_Hlk506549680"/>
      <w:bookmarkEnd w:id="201"/>
      <w:r w:rsidRPr="00F40FE5">
        <w:rPr>
          <w:rFonts w:ascii="Times New Roman" w:hAnsi="Times New Roman" w:cs="Times New Roman"/>
          <w:b/>
          <w:sz w:val="24"/>
        </w:rPr>
        <w:t>EKSPLOATACJA GÓRNICZA NA DZIAŁKĘ POD INWESTYCJĘ</w:t>
      </w:r>
      <w:bookmarkEnd w:id="202"/>
      <w:bookmarkEnd w:id="203"/>
      <w:bookmarkEnd w:id="204"/>
      <w:bookmarkEnd w:id="205"/>
      <w:bookmarkEnd w:id="206"/>
    </w:p>
    <w:p w:rsidR="003E21B3" w:rsidRPr="00F40FE5" w:rsidRDefault="003E21B3" w:rsidP="003E21B3">
      <w:pPr>
        <w:spacing w:after="16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W obrębie inwestycji nie występują obszary eksploatacji górniczej.</w:t>
      </w:r>
    </w:p>
    <w:p w:rsidR="003E21B3" w:rsidRPr="00F40FE5" w:rsidRDefault="003E21B3" w:rsidP="009E2F90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08" w:name="_Toc463514571"/>
      <w:bookmarkStart w:id="209" w:name="_Toc466051969"/>
      <w:bookmarkStart w:id="210" w:name="_Toc466549694"/>
      <w:bookmarkStart w:id="211" w:name="_Toc508088806"/>
      <w:bookmarkStart w:id="212" w:name="_Toc522536403"/>
      <w:bookmarkStart w:id="213" w:name="_Hlk506549725"/>
      <w:bookmarkEnd w:id="207"/>
      <w:r w:rsidRPr="00F40FE5">
        <w:rPr>
          <w:rFonts w:ascii="Times New Roman" w:hAnsi="Times New Roman" w:cs="Times New Roman"/>
          <w:b/>
          <w:sz w:val="24"/>
        </w:rPr>
        <w:t xml:space="preserve">INFORMACJA DOTYCZĄCA </w:t>
      </w:r>
      <w:bookmarkEnd w:id="208"/>
      <w:r w:rsidRPr="00F40FE5">
        <w:rPr>
          <w:rFonts w:ascii="Times New Roman" w:hAnsi="Times New Roman" w:cs="Times New Roman"/>
          <w:b/>
          <w:sz w:val="24"/>
        </w:rPr>
        <w:t>OBSZARU INWESTYCJI WPISANEJ DO REJESTRU ZABYTKÓW</w:t>
      </w:r>
      <w:bookmarkEnd w:id="209"/>
      <w:bookmarkEnd w:id="210"/>
      <w:bookmarkEnd w:id="211"/>
      <w:bookmarkEnd w:id="212"/>
    </w:p>
    <w:p w:rsidR="003E21B3" w:rsidRDefault="003E21B3" w:rsidP="003E21B3">
      <w:pPr>
        <w:spacing w:after="12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Teren objęty inwestycją nie znajduje się w strefie objętej ochroną konserwatora zabytków.</w:t>
      </w:r>
      <w:bookmarkEnd w:id="213"/>
    </w:p>
    <w:p w:rsidR="005C2BC5" w:rsidRDefault="005C2BC5" w:rsidP="003E21B3">
      <w:pPr>
        <w:spacing w:after="12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E21B3" w:rsidRPr="00A90E35" w:rsidRDefault="003E21B3" w:rsidP="009E2F90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14" w:name="_Toc473098913"/>
      <w:bookmarkStart w:id="215" w:name="_Toc486225752"/>
      <w:bookmarkStart w:id="216" w:name="_Toc486846211"/>
      <w:bookmarkStart w:id="217" w:name="_Toc508088807"/>
      <w:bookmarkStart w:id="218" w:name="_Toc522536404"/>
      <w:bookmarkStart w:id="219" w:name="_Hlk506549917"/>
      <w:r w:rsidRPr="00A90E35">
        <w:rPr>
          <w:rFonts w:ascii="Times New Roman" w:hAnsi="Times New Roman" w:cs="Times New Roman"/>
          <w:b/>
          <w:sz w:val="24"/>
        </w:rPr>
        <w:lastRenderedPageBreak/>
        <w:t>ROZWIĄZANIA I SPOSÓB FUNKCJONOWANIA ZASADNICZYCH URZĄDZEŃ INSTALACJI TECHNICZNCYCH</w:t>
      </w:r>
      <w:bookmarkEnd w:id="214"/>
      <w:bookmarkEnd w:id="215"/>
      <w:bookmarkEnd w:id="216"/>
      <w:bookmarkEnd w:id="217"/>
      <w:bookmarkEnd w:id="218"/>
    </w:p>
    <w:p w:rsidR="003E21B3" w:rsidRPr="00A90E35" w:rsidRDefault="003E21B3" w:rsidP="003E21B3">
      <w:pPr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bookmarkStart w:id="220" w:name="_Toc469473823"/>
      <w:bookmarkStart w:id="221" w:name="_Toc470719332"/>
      <w:bookmarkStart w:id="222" w:name="_Toc471810643"/>
      <w:bookmarkStart w:id="223" w:name="_Toc471978627"/>
      <w:bookmarkStart w:id="224" w:name="_Toc472067873"/>
      <w:bookmarkStart w:id="225" w:name="_Toc472501132"/>
      <w:bookmarkStart w:id="226" w:name="_Toc472590647"/>
      <w:r w:rsidRPr="00A90E35">
        <w:rPr>
          <w:rFonts w:ascii="Times New Roman" w:hAnsi="Times New Roman" w:cs="Times New Roman"/>
          <w:bCs/>
          <w:iCs/>
          <w:sz w:val="24"/>
          <w:szCs w:val="24"/>
        </w:rPr>
        <w:t>Zadanie nie wywołuje kolizji z istniejącymi liniami teletechnicznymi oraz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sieciami gazowymi oraz</w:t>
      </w:r>
      <w:r w:rsidRPr="00A90E35">
        <w:rPr>
          <w:rFonts w:ascii="Times New Roman" w:hAnsi="Times New Roman" w:cs="Times New Roman"/>
          <w:bCs/>
          <w:iCs/>
          <w:sz w:val="24"/>
          <w:szCs w:val="24"/>
        </w:rPr>
        <w:t xml:space="preserve"> wodociągami. W ramach inwestycji projektuje się regulację wysokościową </w:t>
      </w:r>
      <w:bookmarkEnd w:id="220"/>
      <w:r>
        <w:rPr>
          <w:rFonts w:ascii="Times New Roman" w:hAnsi="Times New Roman" w:cs="Times New Roman"/>
          <w:bCs/>
          <w:iCs/>
          <w:sz w:val="24"/>
          <w:szCs w:val="24"/>
        </w:rPr>
        <w:t>zaworów wodociągowych</w:t>
      </w:r>
      <w:bookmarkEnd w:id="221"/>
      <w:bookmarkEnd w:id="222"/>
      <w:bookmarkEnd w:id="223"/>
      <w:bookmarkEnd w:id="224"/>
      <w:bookmarkEnd w:id="225"/>
      <w:bookmarkEnd w:id="226"/>
      <w:r>
        <w:rPr>
          <w:rFonts w:ascii="Times New Roman" w:hAnsi="Times New Roman" w:cs="Times New Roman"/>
          <w:bCs/>
          <w:iCs/>
          <w:sz w:val="24"/>
          <w:szCs w:val="24"/>
        </w:rPr>
        <w:t xml:space="preserve"> oraz studni kanalizacyjnych. </w:t>
      </w:r>
    </w:p>
    <w:p w:rsidR="003E21B3" w:rsidRPr="00A90E35" w:rsidRDefault="003E21B3" w:rsidP="009E2F90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27" w:name="_Toc473098914"/>
      <w:bookmarkStart w:id="228" w:name="_Toc486225753"/>
      <w:bookmarkStart w:id="229" w:name="_Toc486846212"/>
      <w:bookmarkStart w:id="230" w:name="_Toc508088808"/>
      <w:bookmarkStart w:id="231" w:name="_Toc522536405"/>
      <w:bookmarkStart w:id="232" w:name="_Hlk506549966"/>
      <w:bookmarkEnd w:id="219"/>
      <w:r w:rsidRPr="00A90E35">
        <w:rPr>
          <w:rFonts w:ascii="Times New Roman" w:hAnsi="Times New Roman" w:cs="Times New Roman"/>
          <w:b/>
          <w:sz w:val="24"/>
        </w:rPr>
        <w:t>CHARAKTERYSTYKA ENEREGETYCZNA OBIEKTU BUDOWLANEGO</w:t>
      </w:r>
      <w:bookmarkEnd w:id="227"/>
      <w:bookmarkEnd w:id="228"/>
      <w:bookmarkEnd w:id="229"/>
      <w:bookmarkEnd w:id="230"/>
      <w:bookmarkEnd w:id="231"/>
    </w:p>
    <w:p w:rsidR="003E21B3" w:rsidRPr="00A90E35" w:rsidRDefault="003E21B3" w:rsidP="003E21B3">
      <w:pPr>
        <w:ind w:firstLine="405"/>
        <w:rPr>
          <w:rFonts w:ascii="Times New Roman" w:hAnsi="Times New Roman" w:cs="Times New Roman"/>
          <w:sz w:val="24"/>
          <w:szCs w:val="24"/>
        </w:rPr>
      </w:pPr>
      <w:r w:rsidRPr="00A90E35">
        <w:rPr>
          <w:rFonts w:ascii="Times New Roman" w:hAnsi="Times New Roman" w:cs="Times New Roman"/>
          <w:sz w:val="24"/>
          <w:szCs w:val="24"/>
        </w:rPr>
        <w:t>Nie dotyczy projektowanej inwestycji.</w:t>
      </w:r>
    </w:p>
    <w:p w:rsidR="003E21B3" w:rsidRPr="00A90E35" w:rsidRDefault="003E21B3" w:rsidP="009E2F90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33" w:name="_Toc473098915"/>
      <w:bookmarkStart w:id="234" w:name="_Toc486225754"/>
      <w:bookmarkStart w:id="235" w:name="_Toc486846213"/>
      <w:bookmarkStart w:id="236" w:name="_Toc508088809"/>
      <w:bookmarkStart w:id="237" w:name="_Toc522536406"/>
      <w:bookmarkStart w:id="238" w:name="_Hlk506549973"/>
      <w:bookmarkEnd w:id="232"/>
      <w:r w:rsidRPr="00A90E35">
        <w:rPr>
          <w:rFonts w:ascii="Times New Roman" w:hAnsi="Times New Roman" w:cs="Times New Roman"/>
          <w:b/>
          <w:sz w:val="24"/>
        </w:rPr>
        <w:t>DANE TECHNICZNE OBIEKTU BUDOWLANEGO CHARAKTERYZUJĄCE WPŁYW OBIEKTU NA ŚRODOWISKO</w:t>
      </w:r>
      <w:bookmarkEnd w:id="233"/>
      <w:bookmarkEnd w:id="234"/>
      <w:bookmarkEnd w:id="235"/>
      <w:bookmarkEnd w:id="236"/>
      <w:bookmarkEnd w:id="237"/>
    </w:p>
    <w:p w:rsidR="005546CC" w:rsidRPr="00745F12" w:rsidRDefault="003E21B3" w:rsidP="00745F12">
      <w:pPr>
        <w:spacing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90E35">
        <w:rPr>
          <w:rFonts w:ascii="Times New Roman" w:hAnsi="Times New Roman" w:cs="Times New Roman"/>
          <w:sz w:val="24"/>
          <w:szCs w:val="24"/>
        </w:rPr>
        <w:t>Ruch drogowy wywołuję hałas, który może być zjawiskiem uciążliwym dla spokoju okolicznych mieszkańców, a ponadto powstaje szereg zanieczyszczeń, które mogą przedostawać się do wód, gleb i powietrza. Nawierzchnia zostanie przebudowana, co spowoduje zmniejszenie emisji hałasu.</w:t>
      </w:r>
      <w:bookmarkEnd w:id="238"/>
    </w:p>
    <w:p w:rsidR="003E21B3" w:rsidRPr="00A90E35" w:rsidRDefault="003E21B3" w:rsidP="009E2F90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39" w:name="_Toc473098916"/>
      <w:bookmarkStart w:id="240" w:name="_Toc486225755"/>
      <w:bookmarkStart w:id="241" w:name="_Toc486846214"/>
      <w:bookmarkStart w:id="242" w:name="_Toc508088810"/>
      <w:bookmarkStart w:id="243" w:name="_Toc522536407"/>
      <w:bookmarkStart w:id="244" w:name="_Hlk506550018"/>
      <w:r w:rsidRPr="00A90E35">
        <w:rPr>
          <w:rFonts w:ascii="Times New Roman" w:hAnsi="Times New Roman" w:cs="Times New Roman"/>
          <w:b/>
          <w:sz w:val="24"/>
        </w:rPr>
        <w:t>WARUNKI CHRONY PRZECIWPOŻAROWEJ</w:t>
      </w:r>
      <w:bookmarkEnd w:id="239"/>
      <w:bookmarkEnd w:id="240"/>
      <w:bookmarkEnd w:id="241"/>
      <w:bookmarkEnd w:id="242"/>
      <w:bookmarkEnd w:id="243"/>
    </w:p>
    <w:p w:rsidR="003E21B3" w:rsidRPr="009B20BE" w:rsidRDefault="003E21B3" w:rsidP="003E21B3">
      <w:pPr>
        <w:spacing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90E35">
        <w:rPr>
          <w:rFonts w:ascii="Times New Roman" w:hAnsi="Times New Roman" w:cs="Times New Roman"/>
          <w:sz w:val="24"/>
          <w:szCs w:val="24"/>
        </w:rPr>
        <w:t xml:space="preserve">Samo istnie drogi, a zwłaszcza jej stan po przebudowie będą okolicznością raczej korzystną w rozumienia możliwości prowadzenia akcji gaśniczej, ponieważ skrzyżowanie i zjazdy </w:t>
      </w:r>
      <w:r>
        <w:rPr>
          <w:rFonts w:ascii="Times New Roman" w:hAnsi="Times New Roman" w:cs="Times New Roman"/>
          <w:sz w:val="24"/>
          <w:szCs w:val="24"/>
        </w:rPr>
        <w:br/>
      </w:r>
      <w:r w:rsidRPr="00A90E35">
        <w:rPr>
          <w:rFonts w:ascii="Times New Roman" w:hAnsi="Times New Roman" w:cs="Times New Roman"/>
          <w:sz w:val="24"/>
          <w:szCs w:val="24"/>
        </w:rPr>
        <w:t>z utwardzonej nawierzchni ułatwiają dotarcie wozów bojowych straży pożarnej do każdego punktu wzdłuż drogi. Roboty drogowe prowadzone będą z zachowaniem zasad ochrony przeciwpożarowej, zwłaszcza dotyczy to pracy z udziałem asfaltów innych związków organicznych pochodzenia naftowego (ropopochodnych).</w:t>
      </w:r>
    </w:p>
    <w:p w:rsidR="003E21B3" w:rsidRPr="00F40FE5" w:rsidRDefault="003E21B3" w:rsidP="009E2F90">
      <w:pPr>
        <w:numPr>
          <w:ilvl w:val="0"/>
          <w:numId w:val="1"/>
        </w:numPr>
        <w:spacing w:after="16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45" w:name="_Toc453321410"/>
      <w:bookmarkStart w:id="246" w:name="_Toc457297697"/>
      <w:bookmarkStart w:id="247" w:name="_Toc463514572"/>
      <w:bookmarkStart w:id="248" w:name="_Toc466051970"/>
      <w:bookmarkStart w:id="249" w:name="_Toc466549695"/>
      <w:bookmarkStart w:id="250" w:name="_Toc508088811"/>
      <w:bookmarkStart w:id="251" w:name="_Toc522536408"/>
      <w:bookmarkStart w:id="252" w:name="_Hlk506550054"/>
      <w:bookmarkEnd w:id="244"/>
      <w:r w:rsidRPr="00F40FE5">
        <w:rPr>
          <w:rFonts w:ascii="Times New Roman" w:hAnsi="Times New Roman" w:cs="Times New Roman"/>
          <w:b/>
          <w:sz w:val="24"/>
        </w:rPr>
        <w:t>INFORMACJA BEZPIECZEŃSTWA I OCHRONY ZDROWIA</w:t>
      </w:r>
      <w:bookmarkEnd w:id="245"/>
      <w:bookmarkEnd w:id="246"/>
      <w:bookmarkEnd w:id="247"/>
      <w:bookmarkEnd w:id="248"/>
      <w:bookmarkEnd w:id="249"/>
      <w:bookmarkEnd w:id="250"/>
      <w:bookmarkEnd w:id="251"/>
    </w:p>
    <w:p w:rsidR="003E21B3" w:rsidRPr="00935D5D" w:rsidRDefault="003E21B3" w:rsidP="009E2F90">
      <w:pPr>
        <w:pStyle w:val="Nagwek2"/>
        <w:numPr>
          <w:ilvl w:val="1"/>
          <w:numId w:val="1"/>
        </w:numPr>
        <w:spacing w:before="0" w:line="360" w:lineRule="auto"/>
        <w:ind w:left="715" w:hanging="431"/>
        <w:rPr>
          <w:rFonts w:ascii="Times New Roman" w:hAnsi="Times New Roman" w:cs="Times New Roman"/>
          <w:b/>
          <w:color w:val="auto"/>
          <w:sz w:val="24"/>
        </w:rPr>
      </w:pPr>
      <w:bookmarkStart w:id="253" w:name="_Toc441574582"/>
      <w:bookmarkStart w:id="254" w:name="_Toc453321411"/>
      <w:bookmarkStart w:id="255" w:name="_Toc457297698"/>
      <w:bookmarkStart w:id="256" w:name="_Toc463514573"/>
      <w:bookmarkStart w:id="257" w:name="_Toc466051971"/>
      <w:bookmarkStart w:id="258" w:name="_Toc466549696"/>
      <w:bookmarkStart w:id="259" w:name="_Toc508088812"/>
      <w:bookmarkStart w:id="260" w:name="_Toc522536409"/>
      <w:r w:rsidRPr="00935D5D">
        <w:rPr>
          <w:rFonts w:ascii="Times New Roman" w:hAnsi="Times New Roman" w:cs="Times New Roman"/>
          <w:b/>
          <w:color w:val="auto"/>
          <w:sz w:val="24"/>
        </w:rPr>
        <w:t>Wstęp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:rsidR="003E21B3" w:rsidRPr="00F40FE5" w:rsidRDefault="003E21B3" w:rsidP="003E21B3">
      <w:pPr>
        <w:spacing w:after="120" w:line="36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Podstawą opracowania informacji dotyczącą bezpieczeństwa i ochrony zdrowia, stanowi rozporządzenie Mi</w:t>
      </w:r>
      <w:r w:rsidR="00F86E99">
        <w:rPr>
          <w:rFonts w:ascii="Times New Roman" w:eastAsia="Calibri" w:hAnsi="Times New Roman" w:cs="Times New Roman"/>
          <w:sz w:val="24"/>
          <w:szCs w:val="24"/>
        </w:rPr>
        <w:t xml:space="preserve">nistra Infrastruktury z dnia 23 </w:t>
      </w:r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czerwca 2003 r. w sprawie informacji dotyczącej bezpieczeństwa i ochrony zdrowia oraz planu bezpieczeństwa i </w:t>
      </w:r>
      <w:r>
        <w:rPr>
          <w:rFonts w:ascii="Times New Roman" w:eastAsia="Calibri" w:hAnsi="Times New Roman" w:cs="Times New Roman"/>
          <w:sz w:val="24"/>
          <w:szCs w:val="24"/>
        </w:rPr>
        <w:t xml:space="preserve">ochrony zdrowia (Dz. U. Nr 120, </w:t>
      </w:r>
      <w:r w:rsidRPr="00F40FE5">
        <w:rPr>
          <w:rFonts w:ascii="Times New Roman" w:eastAsia="Calibri" w:hAnsi="Times New Roman" w:cs="Times New Roman"/>
          <w:sz w:val="24"/>
          <w:szCs w:val="24"/>
        </w:rPr>
        <w:t>poz</w:t>
      </w:r>
      <w:r>
        <w:rPr>
          <w:rFonts w:ascii="Times New Roman" w:eastAsia="Calibri" w:hAnsi="Times New Roman" w:cs="Times New Roman"/>
          <w:sz w:val="24"/>
          <w:szCs w:val="24"/>
        </w:rPr>
        <w:t xml:space="preserve">.1126). </w:t>
      </w:r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Budowa </w:t>
      </w:r>
      <w:r>
        <w:rPr>
          <w:rFonts w:ascii="Times New Roman" w:eastAsia="Calibri" w:hAnsi="Times New Roman" w:cs="Times New Roman"/>
          <w:sz w:val="24"/>
          <w:szCs w:val="24"/>
        </w:rPr>
        <w:t xml:space="preserve">ulicy Grabowej </w:t>
      </w:r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w </w:t>
      </w:r>
      <w:r>
        <w:rPr>
          <w:rFonts w:ascii="Times New Roman" w:eastAsia="Calibri" w:hAnsi="Times New Roman" w:cs="Times New Roman"/>
          <w:sz w:val="24"/>
          <w:szCs w:val="24"/>
        </w:rPr>
        <w:t xml:space="preserve">miejscowości Osielsko </w:t>
      </w:r>
      <w:r w:rsidRPr="00F40FE5">
        <w:rPr>
          <w:rFonts w:ascii="Times New Roman" w:eastAsia="Calibri" w:hAnsi="Times New Roman" w:cs="Times New Roman"/>
          <w:sz w:val="24"/>
          <w:szCs w:val="24"/>
        </w:rPr>
        <w:t>jest związana z wystąpieniem bezpośredniego sąsiedztwa intensywnego mechanicznego ruchu. Konsekwencją tej sytuacji jest konieczność dostosowania organizacji robót do zastanych warunków, ich oznakowania oraz przeszkolenie i odpowiednie wyposażenie zatrudnionych robotników.</w:t>
      </w:r>
    </w:p>
    <w:p w:rsidR="003E21B3" w:rsidRPr="00935D5D" w:rsidRDefault="003E21B3" w:rsidP="009E2F90">
      <w:pPr>
        <w:pStyle w:val="Nagwek2"/>
        <w:numPr>
          <w:ilvl w:val="1"/>
          <w:numId w:val="1"/>
        </w:numPr>
        <w:spacing w:before="0" w:line="360" w:lineRule="auto"/>
        <w:ind w:left="715" w:hanging="431"/>
        <w:rPr>
          <w:rFonts w:ascii="Times New Roman" w:hAnsi="Times New Roman" w:cs="Times New Roman"/>
          <w:b/>
          <w:color w:val="auto"/>
          <w:sz w:val="24"/>
        </w:rPr>
      </w:pPr>
      <w:bookmarkStart w:id="261" w:name="_Toc457297699"/>
      <w:bookmarkStart w:id="262" w:name="_Toc463514574"/>
      <w:bookmarkStart w:id="263" w:name="_Toc466051972"/>
      <w:bookmarkStart w:id="264" w:name="_Toc466549697"/>
      <w:bookmarkStart w:id="265" w:name="_Toc508088813"/>
      <w:bookmarkStart w:id="266" w:name="_Toc522536410"/>
      <w:bookmarkEnd w:id="252"/>
      <w:r w:rsidRPr="00935D5D">
        <w:rPr>
          <w:rFonts w:ascii="Times New Roman" w:hAnsi="Times New Roman" w:cs="Times New Roman"/>
          <w:b/>
          <w:color w:val="auto"/>
          <w:sz w:val="24"/>
        </w:rPr>
        <w:t>Zagrożenia powstające przy wykonywaniu następujących robót</w:t>
      </w:r>
      <w:bookmarkEnd w:id="261"/>
      <w:bookmarkEnd w:id="262"/>
      <w:bookmarkEnd w:id="263"/>
      <w:bookmarkEnd w:id="264"/>
      <w:bookmarkEnd w:id="265"/>
      <w:bookmarkEnd w:id="266"/>
    </w:p>
    <w:p w:rsidR="003E21B3" w:rsidRPr="00F40FE5" w:rsidRDefault="003E21B3" w:rsidP="00745F12">
      <w:pPr>
        <w:numPr>
          <w:ilvl w:val="0"/>
          <w:numId w:val="19"/>
        </w:numPr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zagrożenia ogólne ruchem mechanicznym,</w:t>
      </w:r>
    </w:p>
    <w:p w:rsidR="003E21B3" w:rsidRPr="00F40FE5" w:rsidRDefault="003E21B3" w:rsidP="003E21B3">
      <w:pPr>
        <w:numPr>
          <w:ilvl w:val="0"/>
          <w:numId w:val="19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lastRenderedPageBreak/>
        <w:t>prace niebezpieczne: roboty ziemne, wykonywanie podbudów, roboty nawierzchniowe,</w:t>
      </w:r>
    </w:p>
    <w:p w:rsidR="003E21B3" w:rsidRPr="00F40FE5" w:rsidRDefault="003E21B3" w:rsidP="003E21B3">
      <w:pPr>
        <w:numPr>
          <w:ilvl w:val="0"/>
          <w:numId w:val="19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zagrożenie spadku materiałów załadowanych na samochodach w trakcie ich dowozu na budowę,</w:t>
      </w:r>
    </w:p>
    <w:p w:rsidR="003E21B3" w:rsidRPr="00F40FE5" w:rsidRDefault="003E21B3" w:rsidP="003E21B3">
      <w:pPr>
        <w:numPr>
          <w:ilvl w:val="0"/>
          <w:numId w:val="19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zagrożenia obsunięcia się materiałów w trakcie ich rozładunku na budowie,</w:t>
      </w:r>
    </w:p>
    <w:p w:rsidR="003E21B3" w:rsidRPr="00F40FE5" w:rsidRDefault="003E21B3" w:rsidP="003E21B3">
      <w:pPr>
        <w:numPr>
          <w:ilvl w:val="0"/>
          <w:numId w:val="19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wibrację od sprzętu używanego do zagęszczania podłoża,</w:t>
      </w:r>
    </w:p>
    <w:p w:rsidR="003E21B3" w:rsidRPr="00F40FE5" w:rsidRDefault="003E21B3" w:rsidP="003E21B3">
      <w:pPr>
        <w:numPr>
          <w:ilvl w:val="0"/>
          <w:numId w:val="19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wibrację od sprzętu zagęszczającego warstwy konstrukcyjne nawierzchni jezdni,</w:t>
      </w:r>
    </w:p>
    <w:p w:rsidR="003E21B3" w:rsidRPr="00B14461" w:rsidRDefault="003E21B3" w:rsidP="003E21B3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zagrożenie od sprzętu wałującego i wibrującego.</w:t>
      </w:r>
    </w:p>
    <w:p w:rsidR="00F86E99" w:rsidRPr="00935D5D" w:rsidRDefault="00F86E99" w:rsidP="009E2F90">
      <w:pPr>
        <w:pStyle w:val="Nagwek2"/>
        <w:numPr>
          <w:ilvl w:val="1"/>
          <w:numId w:val="1"/>
        </w:numPr>
        <w:spacing w:before="0" w:line="360" w:lineRule="auto"/>
        <w:ind w:left="715" w:hanging="431"/>
        <w:rPr>
          <w:rFonts w:ascii="Times New Roman" w:hAnsi="Times New Roman" w:cs="Times New Roman"/>
          <w:b/>
          <w:color w:val="auto"/>
          <w:sz w:val="24"/>
        </w:rPr>
      </w:pPr>
      <w:bookmarkStart w:id="267" w:name="_Toc453321413"/>
      <w:bookmarkStart w:id="268" w:name="_Toc457297700"/>
      <w:bookmarkStart w:id="269" w:name="_Toc463514575"/>
      <w:bookmarkStart w:id="270" w:name="_Toc466051973"/>
      <w:bookmarkStart w:id="271" w:name="_Toc466549698"/>
      <w:bookmarkStart w:id="272" w:name="_Toc508088814"/>
      <w:bookmarkStart w:id="273" w:name="_Toc522536411"/>
      <w:r w:rsidRPr="00935D5D">
        <w:rPr>
          <w:rFonts w:ascii="Times New Roman" w:hAnsi="Times New Roman" w:cs="Times New Roman"/>
          <w:b/>
          <w:color w:val="auto"/>
          <w:sz w:val="24"/>
        </w:rPr>
        <w:t>Zabezpieczenie robót</w:t>
      </w:r>
      <w:bookmarkEnd w:id="267"/>
      <w:bookmarkEnd w:id="268"/>
      <w:bookmarkEnd w:id="269"/>
      <w:bookmarkEnd w:id="270"/>
      <w:bookmarkEnd w:id="271"/>
      <w:bookmarkEnd w:id="272"/>
      <w:bookmarkEnd w:id="273"/>
    </w:p>
    <w:p w:rsidR="00F86E99" w:rsidRPr="00F40FE5" w:rsidRDefault="00F86E99" w:rsidP="00745F12">
      <w:pPr>
        <w:numPr>
          <w:ilvl w:val="0"/>
          <w:numId w:val="20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szkolenia: szkolenia wstępne obejmujące wszystkich zatrudnionych; pracowników należy zapoznać kolejnością wykonywania poszczególnych robót; wskazać-zlokalizować położenie i posadowienie poszczególnych urządzeń podziemnych oraz warunki pracy bezpośrednim sąsiedztwie tychże urządzeń wynikające z uzgodnień branżowych</w:t>
      </w:r>
    </w:p>
    <w:p w:rsidR="00F86E99" w:rsidRPr="00F40FE5" w:rsidRDefault="00F86E99" w:rsidP="00745F12">
      <w:pPr>
        <w:numPr>
          <w:ilvl w:val="0"/>
          <w:numId w:val="20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szkolenia stanowiskowe na stanowisku obejmują każdego pracownika, który po raz pierwszy wykonuje daną robotę, pracę. Należy również przypomnieć zasady bezpieczeństwa i higieny przy pracach, które są aktualnie wykonywane budowie. Pracownicy powinni być wyposażeni w ubiór ochronno-roboczy</w:t>
      </w:r>
    </w:p>
    <w:p w:rsidR="00745F12" w:rsidRPr="005C2BC5" w:rsidRDefault="00F86E99" w:rsidP="00745F12">
      <w:pPr>
        <w:numPr>
          <w:ilvl w:val="0"/>
          <w:numId w:val="20"/>
        </w:numPr>
        <w:spacing w:after="16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kask na głowę, rękawice w razie konieczności oraz kamizelkę ostrzegawcza.</w:t>
      </w:r>
    </w:p>
    <w:p w:rsidR="00F86E99" w:rsidRPr="00935D5D" w:rsidRDefault="00F86E99" w:rsidP="009E2F90">
      <w:pPr>
        <w:pStyle w:val="Nagwek2"/>
        <w:numPr>
          <w:ilvl w:val="1"/>
          <w:numId w:val="1"/>
        </w:numPr>
        <w:spacing w:before="0" w:line="360" w:lineRule="auto"/>
        <w:ind w:left="715" w:hanging="431"/>
        <w:rPr>
          <w:rFonts w:ascii="Times New Roman" w:hAnsi="Times New Roman" w:cs="Times New Roman"/>
          <w:b/>
          <w:color w:val="auto"/>
          <w:sz w:val="24"/>
        </w:rPr>
      </w:pPr>
      <w:bookmarkStart w:id="274" w:name="_Toc457297701"/>
      <w:bookmarkStart w:id="275" w:name="_Toc463514576"/>
      <w:bookmarkStart w:id="276" w:name="_Toc466051974"/>
      <w:bookmarkStart w:id="277" w:name="_Toc466549699"/>
      <w:bookmarkStart w:id="278" w:name="_Toc508088815"/>
      <w:bookmarkStart w:id="279" w:name="_Toc522536412"/>
      <w:bookmarkStart w:id="280" w:name="_Hlk506550070"/>
      <w:r w:rsidRPr="00935D5D">
        <w:rPr>
          <w:rFonts w:ascii="Times New Roman" w:hAnsi="Times New Roman" w:cs="Times New Roman"/>
          <w:b/>
          <w:color w:val="auto"/>
          <w:sz w:val="24"/>
        </w:rPr>
        <w:t>Prowadzenie instruktażu pracowników przed przystąpieniem do realizacji robót</w:t>
      </w:r>
      <w:bookmarkEnd w:id="274"/>
      <w:bookmarkEnd w:id="275"/>
      <w:bookmarkEnd w:id="276"/>
      <w:bookmarkEnd w:id="277"/>
      <w:bookmarkEnd w:id="278"/>
      <w:bookmarkEnd w:id="279"/>
    </w:p>
    <w:p w:rsidR="00F86E99" w:rsidRPr="00F40FE5" w:rsidRDefault="00F86E99" w:rsidP="00745F12">
      <w:pPr>
        <w:numPr>
          <w:ilvl w:val="0"/>
          <w:numId w:val="21"/>
        </w:numPr>
        <w:spacing w:after="160" w:line="360" w:lineRule="auto"/>
        <w:ind w:left="357" w:hanging="35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instruktaż dotyczący realizacji prac niebezpiecznych przy wykonywaniu wykopów </w:t>
      </w:r>
    </w:p>
    <w:p w:rsidR="00F86E99" w:rsidRPr="00F40FE5" w:rsidRDefault="00F86E99" w:rsidP="00F86E99">
      <w:pPr>
        <w:numPr>
          <w:ilvl w:val="0"/>
          <w:numId w:val="21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instruktaż dotyczący robót ziemnych- roboty ziemne z uwzględnieniem prac wokół istniejącego niebezpiecznego uzbrojenia podziemnego</w:t>
      </w:r>
    </w:p>
    <w:p w:rsidR="00F86E99" w:rsidRPr="00F40FE5" w:rsidRDefault="00F86E99" w:rsidP="00F86E99">
      <w:pPr>
        <w:numPr>
          <w:ilvl w:val="0"/>
          <w:numId w:val="21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instruktaż dotyczący postępowania przy załadunku i wyładunku materiałów- składowanie i ich rozładunek</w:t>
      </w:r>
    </w:p>
    <w:p w:rsidR="00F86E99" w:rsidRPr="00F40FE5" w:rsidRDefault="00F86E99" w:rsidP="00F86E99">
      <w:pPr>
        <w:numPr>
          <w:ilvl w:val="0"/>
          <w:numId w:val="21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instruktaż zagrożenia stanowiskowego dla poszczególnych pracowników</w:t>
      </w:r>
    </w:p>
    <w:p w:rsidR="00F86E99" w:rsidRPr="00F40FE5" w:rsidRDefault="00F86E99" w:rsidP="00F86E99">
      <w:pPr>
        <w:numPr>
          <w:ilvl w:val="0"/>
          <w:numId w:val="21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instruktaż udzielania pierwszej pomocy przy wypadku na budowie</w:t>
      </w:r>
    </w:p>
    <w:p w:rsidR="00F86E99" w:rsidRPr="00BB2A41" w:rsidRDefault="00F86E99" w:rsidP="00F86E99">
      <w:pPr>
        <w:numPr>
          <w:ilvl w:val="0"/>
          <w:numId w:val="21"/>
        </w:numPr>
        <w:spacing w:after="120" w:line="360" w:lineRule="auto"/>
        <w:ind w:left="357" w:hanging="357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wykonanie projektu oznakowania i zabezpieczenia budowy </w:t>
      </w:r>
      <w:bookmarkEnd w:id="280"/>
    </w:p>
    <w:p w:rsidR="00F86E99" w:rsidRPr="00935D5D" w:rsidRDefault="00F86E99" w:rsidP="009E2F90">
      <w:pPr>
        <w:pStyle w:val="Nagwek2"/>
        <w:numPr>
          <w:ilvl w:val="1"/>
          <w:numId w:val="1"/>
        </w:numPr>
        <w:spacing w:before="0" w:line="360" w:lineRule="auto"/>
        <w:ind w:left="715" w:hanging="431"/>
        <w:rPr>
          <w:rFonts w:ascii="Times New Roman" w:hAnsi="Times New Roman" w:cs="Times New Roman"/>
          <w:b/>
          <w:color w:val="auto"/>
          <w:sz w:val="24"/>
        </w:rPr>
      </w:pPr>
      <w:bookmarkStart w:id="281" w:name="_Toc508088816"/>
      <w:bookmarkStart w:id="282" w:name="_Toc522536413"/>
      <w:bookmarkStart w:id="283" w:name="_Hlk506550077"/>
      <w:r w:rsidRPr="00935D5D">
        <w:rPr>
          <w:rFonts w:ascii="Times New Roman" w:hAnsi="Times New Roman" w:cs="Times New Roman"/>
          <w:b/>
          <w:color w:val="auto"/>
          <w:sz w:val="24"/>
        </w:rPr>
        <w:t>Dane techniczne obiektu budowlanego charakteryzujące wpływ obiektu budowlanego na środowisko</w:t>
      </w:r>
      <w:bookmarkEnd w:id="281"/>
      <w:bookmarkEnd w:id="282"/>
    </w:p>
    <w:p w:rsidR="00F86E99" w:rsidRDefault="00F86E99" w:rsidP="00F86E99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Zapotrzebowanie, jakość o raz ilość wody potrzebnej do funkcjonowania obiektu a także odprowadzenie ścieków: nie dotyczy</w:t>
      </w:r>
    </w:p>
    <w:p w:rsidR="00F86E99" w:rsidRDefault="00F86E99" w:rsidP="00F86E99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Emisja zanieczyszczeń gazowych, w tym zapachów, pyłowych i płynących z podaniem rodzajów, ilości i zasięgu rozprzestrzeniania się:</w:t>
      </w:r>
    </w:p>
    <w:p w:rsidR="00F86E99" w:rsidRDefault="00F86E99" w:rsidP="00F86E99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Bez zmian.</w:t>
      </w:r>
    </w:p>
    <w:p w:rsidR="00F86E99" w:rsidRDefault="00F86E99" w:rsidP="00F86E99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Rodzaj i ilość wytwarzania odpadów</w:t>
      </w:r>
    </w:p>
    <w:p w:rsidR="00F86E99" w:rsidRDefault="00F86E99" w:rsidP="00F86E99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Bez zmian</w:t>
      </w:r>
    </w:p>
    <w:p w:rsidR="00F86E99" w:rsidRDefault="00F86E99" w:rsidP="00F86E99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Emisja hałasu oraz wibracji, a także promieniowanie, w szczególności jonizującego, pola elektromagnetycznego i innych zakłóceń z podaniem odpowiednich parametrów tych czynników i zasięgu ich rozprzestrzeniania się.</w:t>
      </w:r>
    </w:p>
    <w:p w:rsidR="00F86E99" w:rsidRDefault="00F86E99" w:rsidP="00F86E99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Projektowana droga nie emituję w/w czynników w ilościach mających wpływ na stan środowiska czy zdrowia ludzi.</w:t>
      </w:r>
    </w:p>
    <w:p w:rsidR="00F86E99" w:rsidRDefault="00F86E99" w:rsidP="00F86E99">
      <w:pPr>
        <w:pStyle w:val="Textbodyindent"/>
        <w:tabs>
          <w:tab w:val="left" w:pos="568"/>
        </w:tabs>
        <w:spacing w:after="0" w:line="360" w:lineRule="auto"/>
        <w:ind w:left="284"/>
        <w:jc w:val="both"/>
      </w:pPr>
      <w:r>
        <w:rPr>
          <w:rFonts w:ascii="Times New Roman" w:hAnsi="Times New Roman" w:cs="Times New Roman"/>
          <w:sz w:val="24"/>
          <w:szCs w:val="24"/>
        </w:rPr>
        <w:t>Wpływ projektowanych obiektów budowlanych na istniejący drzewostan, powierzchnię ziemi, w tym glebę, wody powierzchniowe i podziemne oraz wykazanie, że przyjęte w projekcie rozwiązania przestrzenne, funkcjonale oraz techniczne ograniczają lub eliminują wpływ obiektu budowlanego na środowisko przyrodnicze, zdrowie ludzi i inne obiekty budowlane, zgodnie z odrębnymi przepisami.</w:t>
      </w:r>
    </w:p>
    <w:p w:rsidR="00745F12" w:rsidRPr="00BB2A41" w:rsidRDefault="00F86E99" w:rsidP="00745F12">
      <w:pPr>
        <w:pStyle w:val="Textbodyindent"/>
        <w:tabs>
          <w:tab w:val="left" w:pos="568"/>
        </w:tabs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Bez zmian</w:t>
      </w:r>
      <w:bookmarkEnd w:id="283"/>
    </w:p>
    <w:p w:rsidR="00F86E99" w:rsidRPr="00F967F3" w:rsidRDefault="00F86E99" w:rsidP="009E2F90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84" w:name="_Toc441574584"/>
      <w:bookmarkStart w:id="285" w:name="_Toc453321415"/>
      <w:bookmarkStart w:id="286" w:name="_Toc457297702"/>
      <w:bookmarkStart w:id="287" w:name="_Toc463514577"/>
      <w:bookmarkStart w:id="288" w:name="_Toc466051975"/>
      <w:bookmarkStart w:id="289" w:name="_Toc466549700"/>
      <w:bookmarkStart w:id="290" w:name="_Toc508088817"/>
      <w:bookmarkStart w:id="291" w:name="_Toc522536414"/>
      <w:bookmarkStart w:id="292" w:name="_Hlk506550152"/>
      <w:r w:rsidRPr="00F967F3">
        <w:rPr>
          <w:rFonts w:ascii="Times New Roman" w:hAnsi="Times New Roman" w:cs="Times New Roman"/>
          <w:b/>
          <w:sz w:val="24"/>
        </w:rPr>
        <w:t>CZĘŚĆ RYSUNKOWA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F86E99" w:rsidRPr="00F40FE5" w:rsidRDefault="00F86E99" w:rsidP="00F86E99">
      <w:pPr>
        <w:numPr>
          <w:ilvl w:val="0"/>
          <w:numId w:val="22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plan sytuacyjny orientacyjny, rysunek nr 1.0, skala 1:</w:t>
      </w:r>
      <w:r>
        <w:rPr>
          <w:rFonts w:ascii="Times New Roman" w:hAnsi="Times New Roman" w:cs="Times New Roman"/>
          <w:sz w:val="24"/>
          <w:szCs w:val="24"/>
        </w:rPr>
        <w:t>5000</w:t>
      </w:r>
    </w:p>
    <w:p w:rsidR="00F86E99" w:rsidRPr="00F40FE5" w:rsidRDefault="00F86E99" w:rsidP="00F86E99">
      <w:pPr>
        <w:numPr>
          <w:ilvl w:val="0"/>
          <w:numId w:val="22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plan sytua</w:t>
      </w:r>
      <w:r>
        <w:rPr>
          <w:rFonts w:ascii="Times New Roman" w:hAnsi="Times New Roman" w:cs="Times New Roman"/>
          <w:sz w:val="24"/>
          <w:szCs w:val="24"/>
        </w:rPr>
        <w:t>cyjny istniejący, rysunek nr 2.0</w:t>
      </w:r>
      <w:r w:rsidRPr="00F40FE5">
        <w:rPr>
          <w:rFonts w:ascii="Times New Roman" w:hAnsi="Times New Roman" w:cs="Times New Roman"/>
          <w:sz w:val="24"/>
          <w:szCs w:val="24"/>
        </w:rPr>
        <w:t>, skala 1:500</w:t>
      </w:r>
    </w:p>
    <w:p w:rsidR="00F86E99" w:rsidRPr="00F40FE5" w:rsidRDefault="00F86E99" w:rsidP="00F86E99">
      <w:pPr>
        <w:numPr>
          <w:ilvl w:val="0"/>
          <w:numId w:val="22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plan sytuacy</w:t>
      </w:r>
      <w:r>
        <w:rPr>
          <w:rFonts w:ascii="Times New Roman" w:hAnsi="Times New Roman" w:cs="Times New Roman"/>
          <w:sz w:val="24"/>
          <w:szCs w:val="24"/>
        </w:rPr>
        <w:t>jny projektowany, rysunek nr 3.0</w:t>
      </w:r>
      <w:r w:rsidRPr="00F40FE5">
        <w:rPr>
          <w:rFonts w:ascii="Times New Roman" w:hAnsi="Times New Roman" w:cs="Times New Roman"/>
          <w:sz w:val="24"/>
          <w:szCs w:val="24"/>
        </w:rPr>
        <w:t>, skala 1:500</w:t>
      </w:r>
    </w:p>
    <w:p w:rsidR="00F86E99" w:rsidRPr="00F40FE5" w:rsidRDefault="00F86E99" w:rsidP="00F86E99">
      <w:pPr>
        <w:numPr>
          <w:ilvl w:val="0"/>
          <w:numId w:val="22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profil podłużny, r</w:t>
      </w:r>
      <w:r>
        <w:rPr>
          <w:rFonts w:ascii="Times New Roman" w:hAnsi="Times New Roman" w:cs="Times New Roman"/>
          <w:sz w:val="24"/>
          <w:szCs w:val="24"/>
        </w:rPr>
        <w:t xml:space="preserve">ysunek nr 4.0 </w:t>
      </w:r>
      <w:r w:rsidRPr="00F40FE5">
        <w:rPr>
          <w:rFonts w:ascii="Times New Roman" w:hAnsi="Times New Roman" w:cs="Times New Roman"/>
          <w:sz w:val="24"/>
          <w:szCs w:val="24"/>
        </w:rPr>
        <w:t>skala 1:</w:t>
      </w:r>
      <w:r>
        <w:rPr>
          <w:rFonts w:ascii="Times New Roman" w:hAnsi="Times New Roman" w:cs="Times New Roman"/>
          <w:sz w:val="24"/>
          <w:szCs w:val="24"/>
        </w:rPr>
        <w:t>500</w:t>
      </w:r>
      <w:r w:rsidRPr="00F40FE5">
        <w:rPr>
          <w:rFonts w:ascii="Times New Roman" w:hAnsi="Times New Roman" w:cs="Times New Roman"/>
          <w:sz w:val="24"/>
          <w:szCs w:val="24"/>
        </w:rPr>
        <w:t xml:space="preserve">/100 </w:t>
      </w:r>
    </w:p>
    <w:p w:rsidR="00F86E99" w:rsidRPr="00F40FE5" w:rsidRDefault="00F86E99" w:rsidP="00F86E99">
      <w:pPr>
        <w:numPr>
          <w:ilvl w:val="0"/>
          <w:numId w:val="22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przekroje konstrukcyjne, rysunek 5.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F40FE5">
        <w:rPr>
          <w:rFonts w:ascii="Times New Roman" w:hAnsi="Times New Roman" w:cs="Times New Roman"/>
          <w:sz w:val="24"/>
          <w:szCs w:val="24"/>
        </w:rPr>
        <w:t>skala 1:</w:t>
      </w:r>
      <w:r>
        <w:rPr>
          <w:rFonts w:ascii="Times New Roman" w:hAnsi="Times New Roman" w:cs="Times New Roman"/>
          <w:sz w:val="24"/>
          <w:szCs w:val="24"/>
        </w:rPr>
        <w:t>20</w:t>
      </w:r>
    </w:p>
    <w:p w:rsidR="00F86E99" w:rsidRDefault="00F86E99" w:rsidP="00F86E99">
      <w:pPr>
        <w:numPr>
          <w:ilvl w:val="0"/>
          <w:numId w:val="22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szczegóły konstrukcyjne, rysunek 6.1-6.</w:t>
      </w:r>
      <w:r w:rsidR="00F47075">
        <w:rPr>
          <w:rFonts w:ascii="Times New Roman" w:hAnsi="Times New Roman" w:cs="Times New Roman"/>
          <w:sz w:val="24"/>
          <w:szCs w:val="24"/>
        </w:rPr>
        <w:t>5</w:t>
      </w:r>
      <w:r w:rsidRPr="00F40FE5">
        <w:rPr>
          <w:rFonts w:ascii="Times New Roman" w:hAnsi="Times New Roman" w:cs="Times New Roman"/>
          <w:sz w:val="24"/>
          <w:szCs w:val="24"/>
        </w:rPr>
        <w:t>, skala 1:10,</w:t>
      </w:r>
      <w:r w:rsidR="00F47075">
        <w:rPr>
          <w:rFonts w:ascii="Times New Roman" w:hAnsi="Times New Roman" w:cs="Times New Roman"/>
          <w:sz w:val="24"/>
          <w:szCs w:val="24"/>
        </w:rPr>
        <w:t xml:space="preserve"> 1:25, 1:50</w:t>
      </w:r>
    </w:p>
    <w:bookmarkEnd w:id="292"/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F86E99" w:rsidRDefault="00F86E99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745F12" w:rsidRDefault="00745F12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745F12" w:rsidRDefault="00745F12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745F12" w:rsidRDefault="00745F12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745F12" w:rsidRDefault="00745F12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745F12" w:rsidRDefault="00745F12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745F12" w:rsidRDefault="00745F12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745F12" w:rsidRDefault="00745F12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F86E99" w:rsidRDefault="00F86E99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F86E99" w:rsidRDefault="00F86E99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9B34C8" w:rsidRPr="004D6199" w:rsidRDefault="009B34C8" w:rsidP="009B34C8">
      <w:pPr>
        <w:jc w:val="center"/>
        <w:rPr>
          <w:rFonts w:ascii="Arial Black" w:hAnsi="Arial Black" w:cs="Times New Roman"/>
          <w:sz w:val="44"/>
        </w:rPr>
      </w:pPr>
      <w:bookmarkStart w:id="293" w:name="_Hlk506550153"/>
      <w:r w:rsidRPr="004D6199">
        <w:rPr>
          <w:rFonts w:ascii="Arial Black" w:hAnsi="Arial Black" w:cs="Times New Roman"/>
          <w:sz w:val="44"/>
        </w:rPr>
        <w:t>CZĘŚĆ RYSUNKOWA</w:t>
      </w:r>
      <w:bookmarkEnd w:id="293"/>
    </w:p>
    <w:p w:rsidR="00F86E99" w:rsidRDefault="00F86E99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Pr="00552179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sectPr w:rsidR="005546CC" w:rsidRPr="00552179" w:rsidSect="00C15998">
      <w:headerReference w:type="default" r:id="rId15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70F" w:rsidRDefault="00F1470F" w:rsidP="00C15998">
      <w:pPr>
        <w:spacing w:after="0" w:line="240" w:lineRule="auto"/>
      </w:pPr>
      <w:r>
        <w:separator/>
      </w:r>
    </w:p>
  </w:endnote>
  <w:endnote w:type="continuationSeparator" w:id="0">
    <w:p w:rsidR="00F1470F" w:rsidRDefault="00F1470F" w:rsidP="00C1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zcionka tekstu podstawowego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46720741"/>
      <w:docPartObj>
        <w:docPartGallery w:val="Page Numbers (Bottom of Page)"/>
        <w:docPartUnique/>
      </w:docPartObj>
    </w:sdtPr>
    <w:sdtEndPr/>
    <w:sdtContent>
      <w:p w:rsidR="00F1470F" w:rsidRDefault="00F1470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3F7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F1470F" w:rsidRDefault="00F147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42714352"/>
      <w:docPartObj>
        <w:docPartGallery w:val="Page Numbers (Bottom of Page)"/>
        <w:docPartUnique/>
      </w:docPartObj>
    </w:sdtPr>
    <w:sdtEndPr/>
    <w:sdtContent>
      <w:p w:rsidR="00F1470F" w:rsidRDefault="00F1470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3F7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F1470F" w:rsidRDefault="00F147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70F" w:rsidRDefault="00F1470F" w:rsidP="00C15998">
      <w:pPr>
        <w:spacing w:after="0" w:line="240" w:lineRule="auto"/>
      </w:pPr>
      <w:r>
        <w:separator/>
      </w:r>
    </w:p>
  </w:footnote>
  <w:footnote w:type="continuationSeparator" w:id="0">
    <w:p w:rsidR="00F1470F" w:rsidRDefault="00F1470F" w:rsidP="00C15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70F" w:rsidRPr="00D43F18" w:rsidRDefault="00F1470F" w:rsidP="005546CC">
    <w:pPr>
      <w:tabs>
        <w:tab w:val="center" w:pos="4536"/>
        <w:tab w:val="right" w:pos="9072"/>
      </w:tabs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D43F18">
      <w:rPr>
        <w:u w:val="single"/>
      </w:rPr>
      <w:t>Budowa ulic Polnej i Ustronie w Maksymilianowie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70F" w:rsidRPr="00041101" w:rsidRDefault="00F1470F" w:rsidP="005546CC">
    <w:pPr>
      <w:pBdr>
        <w:bottom w:val="single" w:sz="4" w:space="0" w:color="auto"/>
      </w:pBdr>
      <w:tabs>
        <w:tab w:val="center" w:pos="4820"/>
        <w:tab w:val="right" w:pos="9639"/>
      </w:tabs>
      <w:spacing w:after="0" w:line="240" w:lineRule="auto"/>
      <w:jc w:val="righ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3814175" wp14:editId="60B8ECC2">
              <wp:simplePos x="0" y="0"/>
              <wp:positionH relativeFrom="column">
                <wp:posOffset>-626607</wp:posOffset>
              </wp:positionH>
              <wp:positionV relativeFrom="paragraph">
                <wp:posOffset>-596183</wp:posOffset>
              </wp:positionV>
              <wp:extent cx="3511550" cy="1667510"/>
              <wp:effectExtent l="0" t="0" r="12700" b="2794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11550" cy="1667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1470F" w:rsidRDefault="00F1470F" w:rsidP="005546CC">
                          <w:pPr>
                            <w:spacing w:after="0"/>
                            <w:jc w:val="center"/>
                            <w:rPr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</w:p>
                        <w:p w:rsidR="00F1470F" w:rsidRPr="002C330C" w:rsidRDefault="00F1470F" w:rsidP="005546CC">
                          <w:pPr>
                            <w:spacing w:before="360" w:after="0" w:line="240" w:lineRule="auto"/>
                            <w:jc w:val="center"/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</w:pPr>
                          <w:r w:rsidRPr="002C330C"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BIURO PROJEKTOWE ESPEJA</w:t>
                          </w:r>
                        </w:p>
                        <w:p w:rsidR="00F1470F" w:rsidRPr="002C330C" w:rsidRDefault="00F1470F" w:rsidP="005546CC">
                          <w:pPr>
                            <w:spacing w:after="0"/>
                            <w:jc w:val="center"/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</w:pPr>
                          <w:r w:rsidRPr="002C330C"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62-800 Kalisz,</w:t>
                          </w:r>
                          <w:r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 xml:space="preserve"> ul. Górnośląska </w:t>
                          </w:r>
                          <w:r w:rsidRPr="002C330C"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8/13</w:t>
                          </w:r>
                        </w:p>
                        <w:p w:rsidR="00F1470F" w:rsidRPr="009006CE" w:rsidRDefault="00F1470F" w:rsidP="005546CC">
                          <w:pPr>
                            <w:spacing w:after="0"/>
                            <w:jc w:val="center"/>
                            <w:rPr>
                              <w:b/>
                              <w:color w:val="000000" w:themeColor="text1"/>
                              <w:lang w:val="en-US"/>
                            </w:rPr>
                          </w:pPr>
                          <w:r w:rsidRPr="009006CE">
                            <w:rPr>
                              <w:b/>
                              <w:color w:val="000000" w:themeColor="text1"/>
                              <w:lang w:val="en-US"/>
                            </w:rPr>
                            <w:t>tel. 502-137-226, Email espeja@op.pl</w:t>
                          </w:r>
                        </w:p>
                        <w:p w:rsidR="00F1470F" w:rsidRPr="009006CE" w:rsidRDefault="00F1470F" w:rsidP="005546CC">
                          <w:pPr>
                            <w:spacing w:after="0"/>
                            <w:rPr>
                              <w:b/>
                              <w:color w:val="000000" w:themeColor="text1"/>
                              <w:lang w:val="en-US"/>
                            </w:rPr>
                          </w:pPr>
                          <w:r w:rsidRPr="009006CE">
                            <w:rPr>
                              <w:b/>
                              <w:color w:val="000000" w:themeColor="text1"/>
                              <w:lang w:val="en-US"/>
                            </w:rPr>
                            <w:tab/>
                            <w:t xml:space="preserve">Nip 622 259 42 33, </w:t>
                          </w:r>
                          <w:proofErr w:type="spellStart"/>
                          <w:r w:rsidRPr="009006CE">
                            <w:rPr>
                              <w:b/>
                              <w:color w:val="000000" w:themeColor="text1"/>
                              <w:lang w:val="en-US"/>
                            </w:rPr>
                            <w:t>Regon</w:t>
                          </w:r>
                          <w:proofErr w:type="spellEnd"/>
                          <w:r w:rsidRPr="009006CE">
                            <w:rPr>
                              <w:b/>
                              <w:color w:val="000000" w:themeColor="text1"/>
                              <w:lang w:val="en-US"/>
                            </w:rPr>
                            <w:t xml:space="preserve"> 30 27 57 940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81417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49.35pt;margin-top:-46.95pt;width:276.5pt;height:13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" strokecolor="white">
              <v:textbox>
                <w:txbxContent>
                  <w:p w:rsidR="00F1470F" w:rsidRDefault="00F1470F" w:rsidP="005546CC">
                    <w:pPr>
                      <w:spacing w:after="0"/>
                      <w:jc w:val="center"/>
                      <w:rPr>
                        <w:b/>
                        <w:color w:val="000000" w:themeColor="text1"/>
                        <w:sz w:val="32"/>
                        <w:szCs w:val="32"/>
                      </w:rPr>
                    </w:pPr>
                  </w:p>
                  <w:p w:rsidR="00F1470F" w:rsidRPr="002C330C" w:rsidRDefault="00F1470F" w:rsidP="005546CC">
                    <w:pPr>
                      <w:spacing w:before="360" w:after="0" w:line="240" w:lineRule="auto"/>
                      <w:jc w:val="center"/>
                      <w:rPr>
                        <w:b/>
                        <w:color w:val="000000" w:themeColor="text1"/>
                        <w:sz w:val="36"/>
                        <w:szCs w:val="36"/>
                      </w:rPr>
                    </w:pPr>
                    <w:r w:rsidRPr="002C330C">
                      <w:rPr>
                        <w:b/>
                        <w:color w:val="000000" w:themeColor="text1"/>
                        <w:sz w:val="36"/>
                        <w:szCs w:val="36"/>
                      </w:rPr>
                      <w:t>BIURO PROJEKTOWE ESPEJA</w:t>
                    </w:r>
                  </w:p>
                  <w:p w:rsidR="00F1470F" w:rsidRPr="002C330C" w:rsidRDefault="00F1470F" w:rsidP="005546CC">
                    <w:pPr>
                      <w:spacing w:after="0"/>
                      <w:jc w:val="center"/>
                      <w:rPr>
                        <w:b/>
                        <w:color w:val="000000" w:themeColor="text1"/>
                        <w:sz w:val="36"/>
                        <w:szCs w:val="36"/>
                      </w:rPr>
                    </w:pPr>
                    <w:r w:rsidRPr="002C330C">
                      <w:rPr>
                        <w:b/>
                        <w:color w:val="000000" w:themeColor="text1"/>
                        <w:sz w:val="36"/>
                        <w:szCs w:val="36"/>
                      </w:rPr>
                      <w:t>62-800 Kalisz,</w:t>
                    </w:r>
                    <w:r>
                      <w:rPr>
                        <w:b/>
                        <w:color w:val="000000" w:themeColor="text1"/>
                        <w:sz w:val="36"/>
                        <w:szCs w:val="36"/>
                      </w:rPr>
                      <w:t xml:space="preserve"> ul. Górnośląska </w:t>
                    </w:r>
                    <w:r w:rsidRPr="002C330C">
                      <w:rPr>
                        <w:b/>
                        <w:color w:val="000000" w:themeColor="text1"/>
                        <w:sz w:val="36"/>
                        <w:szCs w:val="36"/>
                      </w:rPr>
                      <w:t>8/13</w:t>
                    </w:r>
                  </w:p>
                  <w:p w:rsidR="00F1470F" w:rsidRPr="009006CE" w:rsidRDefault="00F1470F" w:rsidP="005546CC">
                    <w:pPr>
                      <w:spacing w:after="0"/>
                      <w:jc w:val="center"/>
                      <w:rPr>
                        <w:b/>
                        <w:color w:val="000000" w:themeColor="text1"/>
                        <w:lang w:val="en-US"/>
                      </w:rPr>
                    </w:pPr>
                    <w:proofErr w:type="gramStart"/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>tel</w:t>
                    </w:r>
                    <w:proofErr w:type="gramEnd"/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>. 502-137-226, Email espeja@op.pl</w:t>
                    </w:r>
                  </w:p>
                  <w:p w:rsidR="00F1470F" w:rsidRPr="009006CE" w:rsidRDefault="00F1470F" w:rsidP="005546CC">
                    <w:pPr>
                      <w:spacing w:after="0"/>
                      <w:rPr>
                        <w:b/>
                        <w:color w:val="000000" w:themeColor="text1"/>
                        <w:lang w:val="en-US"/>
                      </w:rPr>
                    </w:pPr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ab/>
                      <w:t xml:space="preserve">Nip 622 259 42 33, </w:t>
                    </w:r>
                    <w:proofErr w:type="spellStart"/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>Regon</w:t>
                    </w:r>
                    <w:proofErr w:type="spellEnd"/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 xml:space="preserve"> 30 27 57 940</w:t>
                    </w:r>
                  </w:p>
                </w:txbxContent>
              </v:textbox>
            </v:shape>
          </w:pict>
        </mc:Fallback>
      </mc:AlternateContent>
    </w:r>
    <w:r w:rsidRPr="00041101">
      <w:rPr>
        <w:noProof/>
        <w:lang w:eastAsia="pl-PL"/>
      </w:rPr>
      <w:drawing>
        <wp:inline distT="0" distB="0" distL="0" distR="0" wp14:anchorId="315FC4B7" wp14:editId="420A6C15">
          <wp:extent cx="3049653" cy="998220"/>
          <wp:effectExtent l="0" t="0" r="0" b="0"/>
          <wp:docPr id="8" name="Obraz 8" descr="G:\przetargi\projekty\003_Tuliszków\003_01\firm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przetargi\projekty\003_Tuliszków\003_01\firm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6757" cy="10365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1470F" w:rsidRPr="00041101" w:rsidRDefault="00F1470F" w:rsidP="005546CC">
    <w:pPr>
      <w:pBdr>
        <w:bottom w:val="single" w:sz="4" w:space="0" w:color="auto"/>
      </w:pBdr>
      <w:tabs>
        <w:tab w:val="center" w:pos="4536"/>
        <w:tab w:val="right" w:pos="9639"/>
      </w:tabs>
      <w:spacing w:after="0" w:line="240" w:lineRule="auto"/>
      <w:jc w:val="right"/>
    </w:pPr>
  </w:p>
  <w:p w:rsidR="00F1470F" w:rsidRDefault="00F147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70F" w:rsidRPr="00FB0E53" w:rsidRDefault="00F1470F" w:rsidP="00FB0E53">
    <w:pPr>
      <w:tabs>
        <w:tab w:val="center" w:pos="4536"/>
        <w:tab w:val="right" w:pos="9072"/>
      </w:tabs>
      <w:spacing w:after="0" w:line="360" w:lineRule="auto"/>
      <w:contextualSpacing/>
      <w:jc w:val="center"/>
      <w:rPr>
        <w:u w:val="single"/>
      </w:rPr>
    </w:pPr>
    <w:r>
      <w:rPr>
        <w:u w:val="single"/>
      </w:rPr>
      <w:t>Budowa ulicy Grabowej w Osielsku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C208A"/>
    <w:multiLevelType w:val="hybridMultilevel"/>
    <w:tmpl w:val="F45281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F4EB7"/>
    <w:multiLevelType w:val="multilevel"/>
    <w:tmpl w:val="FC807A26"/>
    <w:styleLink w:val="WWNum151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" w15:restartNumberingAfterBreak="0">
    <w:nsid w:val="07160A91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793502"/>
    <w:multiLevelType w:val="hybridMultilevel"/>
    <w:tmpl w:val="A2DA2D00"/>
    <w:lvl w:ilvl="0" w:tplc="1AE4DB8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8B3E62"/>
    <w:multiLevelType w:val="multilevel"/>
    <w:tmpl w:val="0DB8CE1A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2311703"/>
    <w:multiLevelType w:val="hybridMultilevel"/>
    <w:tmpl w:val="151C4BEE"/>
    <w:lvl w:ilvl="0" w:tplc="1AE4DB8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AB04FA"/>
    <w:multiLevelType w:val="hybridMultilevel"/>
    <w:tmpl w:val="197871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2560C"/>
    <w:multiLevelType w:val="hybridMultilevel"/>
    <w:tmpl w:val="913644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697081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1991A4C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D5A1CCB"/>
    <w:multiLevelType w:val="hybridMultilevel"/>
    <w:tmpl w:val="B5948D9A"/>
    <w:lvl w:ilvl="0" w:tplc="1AE4DB8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AA2456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34A5667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A8D7F7D"/>
    <w:multiLevelType w:val="hybridMultilevel"/>
    <w:tmpl w:val="F872D0F0"/>
    <w:lvl w:ilvl="0" w:tplc="1412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1E74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3072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5456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D463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B65A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5E53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7031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142B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0656F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8FB790D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C1049BE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1142B38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DA84483"/>
    <w:multiLevelType w:val="multilevel"/>
    <w:tmpl w:val="16D408C4"/>
    <w:styleLink w:val="WWOutlineListStyle20"/>
    <w:lvl w:ilvl="0">
      <w:start w:val="1"/>
      <w:numFmt w:val="none"/>
      <w:lvlText w:val="%1"/>
      <w:lvlJc w:val="left"/>
    </w:lvl>
    <w:lvl w:ilvl="1">
      <w:start w:val="1"/>
      <w:numFmt w:val="decimal"/>
      <w:lvlText w:val="1.%2"/>
      <w:lvlJc w:val="left"/>
      <w:pPr>
        <w:ind w:left="792" w:hanging="432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62936396"/>
    <w:multiLevelType w:val="hybridMultilevel"/>
    <w:tmpl w:val="914CA7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1162BA"/>
    <w:multiLevelType w:val="hybridMultilevel"/>
    <w:tmpl w:val="767CD676"/>
    <w:lvl w:ilvl="0" w:tplc="4DE260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60E6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225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2C6D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DA49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D899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9096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16FB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10C5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91060"/>
    <w:multiLevelType w:val="hybridMultilevel"/>
    <w:tmpl w:val="B9848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81358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3DA3C4D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6"/>
  </w:num>
  <w:num w:numId="2">
    <w:abstractNumId w:val="23"/>
  </w:num>
  <w:num w:numId="3">
    <w:abstractNumId w:val="6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4"/>
  </w:num>
  <w:num w:numId="9">
    <w:abstractNumId w:val="15"/>
  </w:num>
  <w:num w:numId="10">
    <w:abstractNumId w:val="1"/>
  </w:num>
  <w:num w:numId="11">
    <w:abstractNumId w:val="7"/>
  </w:num>
  <w:num w:numId="12">
    <w:abstractNumId w:val="9"/>
  </w:num>
  <w:num w:numId="13">
    <w:abstractNumId w:val="14"/>
  </w:num>
  <w:num w:numId="14">
    <w:abstractNumId w:val="22"/>
  </w:num>
  <w:num w:numId="15">
    <w:abstractNumId w:val="18"/>
  </w:num>
  <w:num w:numId="16">
    <w:abstractNumId w:val="8"/>
  </w:num>
  <w:num w:numId="17">
    <w:abstractNumId w:val="11"/>
  </w:num>
  <w:num w:numId="18">
    <w:abstractNumId w:val="2"/>
  </w:num>
  <w:num w:numId="19">
    <w:abstractNumId w:val="5"/>
  </w:num>
  <w:num w:numId="20">
    <w:abstractNumId w:val="10"/>
  </w:num>
  <w:num w:numId="21">
    <w:abstractNumId w:val="3"/>
  </w:num>
  <w:num w:numId="22">
    <w:abstractNumId w:val="19"/>
  </w:num>
  <w:num w:numId="23">
    <w:abstractNumId w:val="12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C0"/>
    <w:rsid w:val="000749D8"/>
    <w:rsid w:val="00075C47"/>
    <w:rsid w:val="001F33F7"/>
    <w:rsid w:val="003013FC"/>
    <w:rsid w:val="00304F9D"/>
    <w:rsid w:val="00325568"/>
    <w:rsid w:val="003B787F"/>
    <w:rsid w:val="003E21B3"/>
    <w:rsid w:val="00552179"/>
    <w:rsid w:val="005546CC"/>
    <w:rsid w:val="00587C92"/>
    <w:rsid w:val="005C2BC5"/>
    <w:rsid w:val="005E6A69"/>
    <w:rsid w:val="00686CB4"/>
    <w:rsid w:val="006C5C6B"/>
    <w:rsid w:val="006D61C0"/>
    <w:rsid w:val="00745F12"/>
    <w:rsid w:val="007D483E"/>
    <w:rsid w:val="00946642"/>
    <w:rsid w:val="009B34C8"/>
    <w:rsid w:val="009B7EB8"/>
    <w:rsid w:val="009E2F90"/>
    <w:rsid w:val="00AB4B30"/>
    <w:rsid w:val="00AE2DA8"/>
    <w:rsid w:val="00B7574E"/>
    <w:rsid w:val="00BA3251"/>
    <w:rsid w:val="00C15998"/>
    <w:rsid w:val="00D06ECA"/>
    <w:rsid w:val="00D25E78"/>
    <w:rsid w:val="00DC1C76"/>
    <w:rsid w:val="00E1149D"/>
    <w:rsid w:val="00E479F1"/>
    <w:rsid w:val="00F029A0"/>
    <w:rsid w:val="00F077A2"/>
    <w:rsid w:val="00F1470F"/>
    <w:rsid w:val="00F47075"/>
    <w:rsid w:val="00F86E99"/>
    <w:rsid w:val="00FB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E2A5C6"/>
  <w15:chartTrackingRefBased/>
  <w15:docId w15:val="{D8668C54-0231-4DC6-9ABE-5E87296CF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998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159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9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15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998"/>
  </w:style>
  <w:style w:type="paragraph" w:styleId="Stopka">
    <w:name w:val="footer"/>
    <w:basedOn w:val="Normalny"/>
    <w:link w:val="StopkaZnak"/>
    <w:unhideWhenUsed/>
    <w:rsid w:val="00C15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998"/>
  </w:style>
  <w:style w:type="character" w:customStyle="1" w:styleId="Nagwek1Znak">
    <w:name w:val="Nagłówek 1 Znak"/>
    <w:basedOn w:val="Domylnaczcionkaakapitu"/>
    <w:link w:val="Nagwek1"/>
    <w:uiPriority w:val="9"/>
    <w:rsid w:val="00C159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15998"/>
    <w:pPr>
      <w:spacing w:line="259" w:lineRule="auto"/>
      <w:outlineLvl w:val="9"/>
    </w:pPr>
    <w:rPr>
      <w:lang w:eastAsia="pl-PL"/>
    </w:rPr>
  </w:style>
  <w:style w:type="table" w:styleId="Tabela-Siatka">
    <w:name w:val="Table Grid"/>
    <w:basedOn w:val="Standardowy"/>
    <w:uiPriority w:val="39"/>
    <w:rsid w:val="00C15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C1599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15998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C15998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99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egenda">
    <w:name w:val="caption"/>
    <w:basedOn w:val="Normalny"/>
    <w:next w:val="Normalny"/>
    <w:uiPriority w:val="35"/>
    <w:unhideWhenUsed/>
    <w:qFormat/>
    <w:rsid w:val="00C15998"/>
    <w:pPr>
      <w:spacing w:line="240" w:lineRule="auto"/>
    </w:pPr>
    <w:rPr>
      <w:i/>
      <w:iCs/>
      <w:color w:val="44546A" w:themeColor="text2"/>
      <w:sz w:val="18"/>
      <w:szCs w:val="18"/>
    </w:rPr>
  </w:style>
  <w:style w:type="numbering" w:customStyle="1" w:styleId="WWNum8">
    <w:name w:val="WWNum8"/>
    <w:basedOn w:val="Bezlisty"/>
    <w:rsid w:val="00AB4B30"/>
    <w:pPr>
      <w:numPr>
        <w:numId w:val="8"/>
      </w:numPr>
    </w:pPr>
  </w:style>
  <w:style w:type="numbering" w:customStyle="1" w:styleId="WWNum151">
    <w:name w:val="WWNum151"/>
    <w:basedOn w:val="Bezlisty"/>
    <w:rsid w:val="00075C47"/>
    <w:pPr>
      <w:numPr>
        <w:numId w:val="10"/>
      </w:numPr>
    </w:pPr>
  </w:style>
  <w:style w:type="numbering" w:customStyle="1" w:styleId="WWNum1511">
    <w:name w:val="WWNum1511"/>
    <w:basedOn w:val="Bezlisty"/>
    <w:rsid w:val="00075C47"/>
  </w:style>
  <w:style w:type="numbering" w:customStyle="1" w:styleId="WWNum1512">
    <w:name w:val="WWNum1512"/>
    <w:basedOn w:val="Bezlisty"/>
    <w:rsid w:val="00075C47"/>
  </w:style>
  <w:style w:type="numbering" w:customStyle="1" w:styleId="WWNum1513">
    <w:name w:val="WWNum1513"/>
    <w:basedOn w:val="Bezlisty"/>
    <w:rsid w:val="00075C47"/>
  </w:style>
  <w:style w:type="table" w:customStyle="1" w:styleId="Tabela-Siatka1">
    <w:name w:val="Tabela - Siatka1"/>
    <w:basedOn w:val="Standardowy"/>
    <w:next w:val="Tabela-Siatka"/>
    <w:uiPriority w:val="39"/>
    <w:rsid w:val="0055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5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55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55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20">
    <w:name w:val="WW_OutlineListStyle_20"/>
    <w:basedOn w:val="Bezlisty"/>
    <w:rsid w:val="00325568"/>
    <w:pPr>
      <w:numPr>
        <w:numId w:val="15"/>
      </w:numPr>
    </w:pPr>
  </w:style>
  <w:style w:type="paragraph" w:customStyle="1" w:styleId="Textbodyindent">
    <w:name w:val="Text body indent"/>
    <w:basedOn w:val="Normalny"/>
    <w:rsid w:val="00F86E99"/>
    <w:pPr>
      <w:suppressAutoHyphens/>
      <w:autoSpaceDN w:val="0"/>
      <w:spacing w:after="120"/>
      <w:ind w:left="283"/>
      <w:textAlignment w:val="baseline"/>
    </w:pPr>
    <w:rPr>
      <w:rFonts w:ascii="Calibri" w:eastAsia="Calibri" w:hAnsi="Calibri" w:cs="Calibri"/>
      <w:kern w:val="3"/>
    </w:rPr>
  </w:style>
  <w:style w:type="paragraph" w:customStyle="1" w:styleId="Standardowywcity">
    <w:name w:val="Standardowy wcięty."/>
    <w:basedOn w:val="Normalny"/>
    <w:autoRedefine/>
    <w:rsid w:val="005C2BC5"/>
    <w:pPr>
      <w:suppressAutoHyphens/>
      <w:spacing w:after="120" w:line="36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34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34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isap.sejm.gov.pl/DetailsServlet?id=WDU20170001332&amp;min=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1832D-8FDC-4705-BE83-51A0291CA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16</Pages>
  <Words>3212</Words>
  <Characters>19275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biuro@espeja.pl</dc:creator>
  <cp:keywords/>
  <dc:description/>
  <cp:lastModifiedBy>Biuro Espeja</cp:lastModifiedBy>
  <cp:revision>14</cp:revision>
  <cp:lastPrinted>2018-09-17T06:21:00Z</cp:lastPrinted>
  <dcterms:created xsi:type="dcterms:W3CDTF">2018-08-06T13:52:00Z</dcterms:created>
  <dcterms:modified xsi:type="dcterms:W3CDTF">2019-08-20T07:24:00Z</dcterms:modified>
</cp:coreProperties>
</file>